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7D44" w:rsidRPr="00CD797F" w:rsidRDefault="00801FBB" w:rsidP="0004762E">
      <w:pPr>
        <w:spacing w:after="0" w:line="240" w:lineRule="auto"/>
        <w:jc w:val="center"/>
        <w:rPr>
          <w:rFonts w:ascii="Tahoma" w:hAnsi="Tahoma" w:cs="Tahoma"/>
          <w:b/>
          <w:sz w:val="28"/>
          <w:szCs w:val="28"/>
        </w:rPr>
      </w:pPr>
      <w:r w:rsidRPr="00CD797F">
        <w:rPr>
          <w:rFonts w:ascii="Tahoma" w:hAnsi="Tahoma" w:cs="Tahoma"/>
          <w:b/>
          <w:sz w:val="28"/>
          <w:szCs w:val="28"/>
        </w:rPr>
        <w:t>LOMTALANÍTÁSI FELHÍVÁS</w:t>
      </w:r>
    </w:p>
    <w:p w:rsidR="00A24D1C" w:rsidRDefault="00A24D1C" w:rsidP="0004762E">
      <w:pPr>
        <w:spacing w:after="0" w:line="240" w:lineRule="auto"/>
        <w:jc w:val="center"/>
        <w:rPr>
          <w:rFonts w:ascii="Tahoma" w:hAnsi="Tahoma" w:cs="Tahoma"/>
          <w:b/>
          <w:sz w:val="28"/>
          <w:szCs w:val="28"/>
        </w:rPr>
      </w:pPr>
      <w:r>
        <w:rPr>
          <w:rFonts w:ascii="Tahoma" w:hAnsi="Tahoma" w:cs="Tahoma"/>
          <w:b/>
          <w:sz w:val="28"/>
          <w:szCs w:val="28"/>
        </w:rPr>
        <w:t>(</w:t>
      </w:r>
      <w:r w:rsidR="006658EC">
        <w:rPr>
          <w:rFonts w:ascii="Tahoma" w:hAnsi="Tahoma" w:cs="Tahoma"/>
          <w:b/>
          <w:sz w:val="28"/>
          <w:szCs w:val="28"/>
        </w:rPr>
        <w:t>Sümeg</w:t>
      </w:r>
      <w:r>
        <w:rPr>
          <w:rFonts w:ascii="Tahoma" w:hAnsi="Tahoma" w:cs="Tahoma"/>
          <w:b/>
          <w:sz w:val="28"/>
          <w:szCs w:val="28"/>
        </w:rPr>
        <w:t>)</w:t>
      </w:r>
    </w:p>
    <w:p w:rsidR="00A24D1C" w:rsidRPr="00801FBB" w:rsidRDefault="00A24D1C" w:rsidP="0004762E">
      <w:pPr>
        <w:spacing w:after="0" w:line="240" w:lineRule="auto"/>
        <w:jc w:val="center"/>
        <w:rPr>
          <w:rFonts w:ascii="Tahoma" w:hAnsi="Tahoma" w:cs="Tahoma"/>
          <w:b/>
          <w:sz w:val="28"/>
          <w:szCs w:val="28"/>
        </w:rPr>
      </w:pPr>
    </w:p>
    <w:p w:rsidR="0004762E" w:rsidRPr="0064506E" w:rsidRDefault="0055785F" w:rsidP="00A24D1C">
      <w:pPr>
        <w:spacing w:after="0" w:line="240" w:lineRule="auto"/>
        <w:jc w:val="both"/>
        <w:rPr>
          <w:rFonts w:ascii="Tahoma" w:hAnsi="Tahoma" w:cs="Tahoma"/>
          <w:sz w:val="18"/>
          <w:szCs w:val="18"/>
        </w:rPr>
      </w:pPr>
      <w:r>
        <w:rPr>
          <w:rFonts w:ascii="Tahoma" w:hAnsi="Tahoma" w:cs="Tahoma"/>
          <w:sz w:val="18"/>
          <w:szCs w:val="18"/>
        </w:rPr>
        <w:t>Sümeg Város Önkormányzata és az</w:t>
      </w:r>
      <w:r w:rsidR="00DA2B20" w:rsidRPr="0064506E">
        <w:rPr>
          <w:rFonts w:ascii="Tahoma" w:hAnsi="Tahoma" w:cs="Tahoma"/>
          <w:sz w:val="18"/>
          <w:szCs w:val="18"/>
        </w:rPr>
        <w:t xml:space="preserve"> NHSZ Tapolca Nonprofit Kft. </w:t>
      </w:r>
      <w:r w:rsidR="0004762E" w:rsidRPr="0064506E">
        <w:rPr>
          <w:rFonts w:ascii="Tahoma" w:hAnsi="Tahoma" w:cs="Tahoma"/>
          <w:sz w:val="18"/>
          <w:szCs w:val="18"/>
        </w:rPr>
        <w:t xml:space="preserve">felhívja a Tisztelt Lakosság figyelmét, hogy </w:t>
      </w:r>
    </w:p>
    <w:p w:rsidR="00A24D1C" w:rsidRPr="0064506E" w:rsidRDefault="00A24D1C" w:rsidP="00A24D1C">
      <w:pPr>
        <w:spacing w:after="0" w:line="240" w:lineRule="auto"/>
        <w:jc w:val="both"/>
        <w:rPr>
          <w:rFonts w:ascii="Tahoma" w:hAnsi="Tahoma" w:cs="Tahoma"/>
          <w:sz w:val="18"/>
          <w:szCs w:val="18"/>
        </w:rPr>
      </w:pPr>
    </w:p>
    <w:p w:rsidR="00904310" w:rsidRDefault="0004762E" w:rsidP="00A24D1C">
      <w:pPr>
        <w:spacing w:after="0" w:line="240" w:lineRule="auto"/>
        <w:jc w:val="both"/>
        <w:rPr>
          <w:rFonts w:ascii="Tahoma" w:hAnsi="Tahoma" w:cs="Tahoma"/>
          <w:b/>
          <w:sz w:val="18"/>
          <w:szCs w:val="18"/>
        </w:rPr>
      </w:pPr>
      <w:r w:rsidRPr="0064506E">
        <w:rPr>
          <w:rFonts w:ascii="Tahoma" w:hAnsi="Tahoma" w:cs="Tahoma"/>
          <w:b/>
          <w:sz w:val="18"/>
          <w:szCs w:val="18"/>
          <w:u w:val="single"/>
        </w:rPr>
        <w:t>20</w:t>
      </w:r>
      <w:r w:rsidR="00233516">
        <w:rPr>
          <w:rFonts w:ascii="Tahoma" w:hAnsi="Tahoma" w:cs="Tahoma"/>
          <w:b/>
          <w:sz w:val="18"/>
          <w:szCs w:val="18"/>
          <w:u w:val="single"/>
        </w:rPr>
        <w:t>20</w:t>
      </w:r>
      <w:r w:rsidRPr="0064506E">
        <w:rPr>
          <w:rFonts w:ascii="Tahoma" w:hAnsi="Tahoma" w:cs="Tahoma"/>
          <w:b/>
          <w:sz w:val="18"/>
          <w:szCs w:val="18"/>
          <w:u w:val="single"/>
        </w:rPr>
        <w:t xml:space="preserve">. </w:t>
      </w:r>
      <w:r w:rsidR="006C1FF3">
        <w:rPr>
          <w:rFonts w:ascii="Tahoma" w:hAnsi="Tahoma" w:cs="Tahoma"/>
          <w:b/>
          <w:sz w:val="18"/>
          <w:szCs w:val="18"/>
          <w:u w:val="single"/>
        </w:rPr>
        <w:t>október</w:t>
      </w:r>
      <w:r w:rsidR="007B32D9" w:rsidRPr="0064506E">
        <w:rPr>
          <w:rFonts w:ascii="Tahoma" w:hAnsi="Tahoma" w:cs="Tahoma"/>
          <w:b/>
          <w:sz w:val="18"/>
          <w:szCs w:val="18"/>
          <w:u w:val="single"/>
        </w:rPr>
        <w:t xml:space="preserve"> </w:t>
      </w:r>
      <w:r w:rsidR="006C1FF3">
        <w:rPr>
          <w:rFonts w:ascii="Tahoma" w:hAnsi="Tahoma" w:cs="Tahoma"/>
          <w:b/>
          <w:sz w:val="18"/>
          <w:szCs w:val="18"/>
          <w:u w:val="single"/>
        </w:rPr>
        <w:t>19</w:t>
      </w:r>
      <w:r w:rsidR="00233516">
        <w:rPr>
          <w:rFonts w:ascii="Tahoma" w:hAnsi="Tahoma" w:cs="Tahoma"/>
          <w:b/>
          <w:sz w:val="18"/>
          <w:szCs w:val="18"/>
          <w:u w:val="single"/>
        </w:rPr>
        <w:t xml:space="preserve">, </w:t>
      </w:r>
      <w:r w:rsidR="006C1FF3">
        <w:rPr>
          <w:rFonts w:ascii="Tahoma" w:hAnsi="Tahoma" w:cs="Tahoma"/>
          <w:b/>
          <w:sz w:val="18"/>
          <w:szCs w:val="18"/>
          <w:u w:val="single"/>
        </w:rPr>
        <w:t>20</w:t>
      </w:r>
      <w:r w:rsidR="006031C6" w:rsidRPr="0064506E">
        <w:rPr>
          <w:rFonts w:ascii="Tahoma" w:hAnsi="Tahoma" w:cs="Tahoma"/>
          <w:b/>
          <w:sz w:val="18"/>
          <w:szCs w:val="18"/>
          <w:u w:val="single"/>
        </w:rPr>
        <w:t>.</w:t>
      </w:r>
      <w:r w:rsidR="00233516">
        <w:rPr>
          <w:rFonts w:ascii="Tahoma" w:hAnsi="Tahoma" w:cs="Tahoma"/>
          <w:b/>
          <w:sz w:val="18"/>
          <w:szCs w:val="18"/>
          <w:u w:val="single"/>
        </w:rPr>
        <w:t xml:space="preserve"> </w:t>
      </w:r>
      <w:r w:rsidR="006031C6" w:rsidRPr="0064506E">
        <w:rPr>
          <w:rFonts w:ascii="Tahoma" w:hAnsi="Tahoma" w:cs="Tahoma"/>
          <w:b/>
          <w:sz w:val="18"/>
          <w:szCs w:val="18"/>
          <w:u w:val="single"/>
        </w:rPr>
        <w:t>és</w:t>
      </w:r>
      <w:r w:rsidR="006658EC">
        <w:rPr>
          <w:rFonts w:ascii="Tahoma" w:hAnsi="Tahoma" w:cs="Tahoma"/>
          <w:b/>
          <w:sz w:val="18"/>
          <w:szCs w:val="18"/>
          <w:u w:val="single"/>
        </w:rPr>
        <w:t xml:space="preserve"> </w:t>
      </w:r>
      <w:r w:rsidR="006C1FF3">
        <w:rPr>
          <w:rFonts w:ascii="Tahoma" w:hAnsi="Tahoma" w:cs="Tahoma"/>
          <w:b/>
          <w:sz w:val="18"/>
          <w:szCs w:val="18"/>
          <w:u w:val="single"/>
        </w:rPr>
        <w:t>21</w:t>
      </w:r>
      <w:r w:rsidRPr="0064506E">
        <w:rPr>
          <w:rFonts w:ascii="Tahoma" w:hAnsi="Tahoma" w:cs="Tahoma"/>
          <w:b/>
          <w:sz w:val="18"/>
          <w:szCs w:val="18"/>
          <w:u w:val="single"/>
        </w:rPr>
        <w:t>.</w:t>
      </w:r>
      <w:r w:rsidRPr="0064506E">
        <w:rPr>
          <w:rFonts w:ascii="Tahoma" w:hAnsi="Tahoma" w:cs="Tahoma"/>
          <w:b/>
          <w:sz w:val="18"/>
          <w:szCs w:val="18"/>
        </w:rPr>
        <w:t xml:space="preserve"> napjá</w:t>
      </w:r>
      <w:r w:rsidR="006C1FF3">
        <w:rPr>
          <w:rFonts w:ascii="Tahoma" w:hAnsi="Tahoma" w:cs="Tahoma"/>
          <w:b/>
          <w:sz w:val="18"/>
          <w:szCs w:val="18"/>
        </w:rPr>
        <w:t>ra szervezi</w:t>
      </w:r>
      <w:r w:rsidRPr="0064506E">
        <w:rPr>
          <w:rFonts w:ascii="Tahoma" w:hAnsi="Tahoma" w:cs="Tahoma"/>
          <w:b/>
          <w:sz w:val="18"/>
          <w:szCs w:val="18"/>
        </w:rPr>
        <w:t xml:space="preserve"> </w:t>
      </w:r>
      <w:r w:rsidR="006658EC">
        <w:rPr>
          <w:rFonts w:ascii="Tahoma" w:hAnsi="Tahoma" w:cs="Tahoma"/>
          <w:b/>
          <w:sz w:val="18"/>
          <w:szCs w:val="18"/>
        </w:rPr>
        <w:t>Sümeg</w:t>
      </w:r>
      <w:r w:rsidR="00E55795" w:rsidRPr="0064506E">
        <w:rPr>
          <w:rFonts w:ascii="Tahoma" w:hAnsi="Tahoma" w:cs="Tahoma"/>
          <w:b/>
          <w:sz w:val="18"/>
          <w:szCs w:val="18"/>
        </w:rPr>
        <w:t xml:space="preserve"> városban</w:t>
      </w:r>
      <w:r w:rsidRPr="0064506E">
        <w:rPr>
          <w:rFonts w:ascii="Tahoma" w:hAnsi="Tahoma" w:cs="Tahoma"/>
          <w:b/>
          <w:sz w:val="18"/>
          <w:szCs w:val="18"/>
        </w:rPr>
        <w:t xml:space="preserve"> </w:t>
      </w:r>
      <w:r w:rsidR="006C1FF3">
        <w:rPr>
          <w:rFonts w:ascii="Tahoma" w:hAnsi="Tahoma" w:cs="Tahoma"/>
          <w:b/>
          <w:sz w:val="18"/>
          <w:szCs w:val="18"/>
        </w:rPr>
        <w:t xml:space="preserve">a </w:t>
      </w:r>
      <w:r w:rsidRPr="0064506E">
        <w:rPr>
          <w:rFonts w:ascii="Tahoma" w:hAnsi="Tahoma" w:cs="Tahoma"/>
          <w:b/>
          <w:sz w:val="18"/>
          <w:szCs w:val="18"/>
        </w:rPr>
        <w:t>lomtalanítási napo</w:t>
      </w:r>
      <w:r w:rsidR="00904310">
        <w:rPr>
          <w:rFonts w:ascii="Tahoma" w:hAnsi="Tahoma" w:cs="Tahoma"/>
          <w:b/>
          <w:sz w:val="18"/>
          <w:szCs w:val="18"/>
        </w:rPr>
        <w:t>ka</w:t>
      </w:r>
      <w:r w:rsidRPr="0064506E">
        <w:rPr>
          <w:rFonts w:ascii="Tahoma" w:hAnsi="Tahoma" w:cs="Tahoma"/>
          <w:b/>
          <w:sz w:val="18"/>
          <w:szCs w:val="18"/>
        </w:rPr>
        <w:t>t!</w:t>
      </w:r>
      <w:r w:rsidR="00904310">
        <w:rPr>
          <w:rFonts w:ascii="Tahoma" w:hAnsi="Tahoma" w:cs="Tahoma"/>
          <w:b/>
          <w:sz w:val="18"/>
          <w:szCs w:val="18"/>
        </w:rPr>
        <w:t xml:space="preserve"> </w:t>
      </w:r>
    </w:p>
    <w:p w:rsidR="00904310" w:rsidRDefault="00904310" w:rsidP="00A24D1C">
      <w:pPr>
        <w:spacing w:after="0" w:line="240" w:lineRule="auto"/>
        <w:jc w:val="both"/>
        <w:rPr>
          <w:rFonts w:ascii="Tahoma" w:hAnsi="Tahoma" w:cs="Tahoma"/>
          <w:b/>
          <w:sz w:val="18"/>
          <w:szCs w:val="18"/>
        </w:rPr>
      </w:pPr>
    </w:p>
    <w:p w:rsidR="005A6E00" w:rsidRDefault="00904310" w:rsidP="00A24D1C">
      <w:pPr>
        <w:spacing w:after="0" w:line="240" w:lineRule="auto"/>
        <w:jc w:val="both"/>
        <w:rPr>
          <w:rFonts w:ascii="Tahoma" w:hAnsi="Tahoma" w:cs="Tahoma"/>
          <w:b/>
          <w:sz w:val="18"/>
          <w:szCs w:val="18"/>
        </w:rPr>
      </w:pPr>
      <w:r w:rsidRPr="00904310">
        <w:rPr>
          <w:rFonts w:ascii="Tahoma" w:eastAsia="Times New Roman" w:hAnsi="Tahoma" w:cs="Tahoma"/>
          <w:sz w:val="18"/>
          <w:szCs w:val="18"/>
          <w:lang w:eastAsia="hu-HU"/>
        </w:rPr>
        <w:t xml:space="preserve">Társaságunk az NHSZ Tapolca Nonprofit Kft külön díjazás nélküli lomtalanítási szolgáltatását a nagydarabos hulladékok elhelyezésére az alábbiakban megadott időben </w:t>
      </w:r>
      <w:r w:rsidRPr="00220492">
        <w:rPr>
          <w:rFonts w:ascii="Tahoma" w:eastAsia="Times New Roman" w:hAnsi="Tahoma" w:cs="Tahoma"/>
          <w:b/>
          <w:i/>
          <w:sz w:val="18"/>
          <w:szCs w:val="18"/>
          <w:u w:val="single"/>
          <w:lang w:eastAsia="hu-HU"/>
        </w:rPr>
        <w:t>házhoz menő gyűjtés</w:t>
      </w:r>
      <w:r w:rsidRPr="00904310">
        <w:rPr>
          <w:rFonts w:ascii="Tahoma" w:eastAsia="Times New Roman" w:hAnsi="Tahoma" w:cs="Tahoma"/>
          <w:sz w:val="18"/>
          <w:szCs w:val="18"/>
          <w:lang w:eastAsia="hu-HU"/>
        </w:rPr>
        <w:t xml:space="preserve"> keretén belül, koncentráltan, megfelelő kapacitás biztosításával a kikészített lomokat átveszi, elszállítja, csökkentve ezzel a lakosságnak okozott kellemetlenséget. Ennek keretében lehetőség van megválni a háztartásokban keletkezett nagydarabos hulladékoktól.</w:t>
      </w:r>
      <w:r w:rsidR="00CD797F">
        <w:rPr>
          <w:rFonts w:ascii="Tahoma" w:hAnsi="Tahoma" w:cs="Tahoma"/>
          <w:b/>
          <w:sz w:val="18"/>
          <w:szCs w:val="18"/>
        </w:rPr>
        <w:t xml:space="preserve"> </w:t>
      </w:r>
    </w:p>
    <w:p w:rsidR="005A6E00" w:rsidRPr="006C1FF3" w:rsidRDefault="006C1FF3" w:rsidP="006C1FF3">
      <w:pPr>
        <w:shd w:val="clear" w:color="auto" w:fill="FFFFFF"/>
        <w:spacing w:before="100" w:beforeAutospacing="1" w:after="100" w:afterAutospacing="1" w:line="240" w:lineRule="auto"/>
        <w:jc w:val="both"/>
        <w:rPr>
          <w:b/>
          <w:bCs/>
          <w:i/>
          <w:iCs/>
        </w:rPr>
      </w:pPr>
      <w:r>
        <w:rPr>
          <w:rFonts w:ascii="Tahoma" w:eastAsia="Times New Roman" w:hAnsi="Tahoma" w:cs="Tahoma"/>
          <w:b/>
          <w:bCs/>
          <w:i/>
          <w:iCs/>
          <w:lang w:eastAsia="hu-HU"/>
        </w:rPr>
        <w:t>Tavaszi napokra meghirdetett, lomtalanításra befogadott regisztrációkat nem kell megújítani!</w:t>
      </w:r>
    </w:p>
    <w:p w:rsidR="00CA2B30" w:rsidRPr="0064506E" w:rsidRDefault="00904310" w:rsidP="00A24D1C">
      <w:pPr>
        <w:spacing w:after="0" w:line="240" w:lineRule="auto"/>
        <w:jc w:val="both"/>
        <w:rPr>
          <w:rFonts w:ascii="Tahoma" w:hAnsi="Tahoma" w:cs="Tahoma"/>
          <w:b/>
          <w:sz w:val="18"/>
          <w:szCs w:val="18"/>
        </w:rPr>
      </w:pPr>
      <w:r w:rsidRPr="00CD797F">
        <w:rPr>
          <w:rFonts w:ascii="Tahoma" w:hAnsi="Tahoma" w:cs="Tahoma"/>
          <w:b/>
          <w:i/>
          <w:sz w:val="18"/>
          <w:szCs w:val="18"/>
        </w:rPr>
        <w:t>Társasházak esetében a</w:t>
      </w:r>
      <w:r w:rsidR="00CA2B30" w:rsidRPr="00CD797F">
        <w:rPr>
          <w:rFonts w:ascii="Tahoma" w:hAnsi="Tahoma" w:cs="Tahoma"/>
          <w:b/>
          <w:i/>
          <w:sz w:val="18"/>
          <w:szCs w:val="18"/>
        </w:rPr>
        <w:t xml:space="preserve"> helyszíne</w:t>
      </w:r>
      <w:r w:rsidR="007B32D9" w:rsidRPr="00CD797F">
        <w:rPr>
          <w:rFonts w:ascii="Tahoma" w:hAnsi="Tahoma" w:cs="Tahoma"/>
          <w:b/>
          <w:i/>
          <w:sz w:val="18"/>
          <w:szCs w:val="18"/>
        </w:rPr>
        <w:t>ke</w:t>
      </w:r>
      <w:r w:rsidR="00CA2B30" w:rsidRPr="00CD797F">
        <w:rPr>
          <w:rFonts w:ascii="Tahoma" w:hAnsi="Tahoma" w:cs="Tahoma"/>
          <w:b/>
          <w:i/>
          <w:sz w:val="18"/>
          <w:szCs w:val="18"/>
        </w:rPr>
        <w:t>n</w:t>
      </w:r>
      <w:r w:rsidRPr="00CD797F">
        <w:rPr>
          <w:rFonts w:ascii="Tahoma" w:hAnsi="Tahoma" w:cs="Tahoma"/>
          <w:b/>
          <w:i/>
          <w:sz w:val="18"/>
          <w:szCs w:val="18"/>
        </w:rPr>
        <w:t>, az alábbiakban megnevezett napokra</w:t>
      </w:r>
      <w:r w:rsidR="00CA2B30" w:rsidRPr="00CD797F">
        <w:rPr>
          <w:rFonts w:ascii="Tahoma" w:hAnsi="Tahoma" w:cs="Tahoma"/>
          <w:b/>
          <w:i/>
          <w:sz w:val="18"/>
          <w:szCs w:val="18"/>
        </w:rPr>
        <w:t xml:space="preserve"> kihelyezett</w:t>
      </w:r>
      <w:r w:rsidRPr="00CD797F">
        <w:rPr>
          <w:rFonts w:ascii="Tahoma" w:hAnsi="Tahoma" w:cs="Tahoma"/>
          <w:b/>
          <w:i/>
          <w:sz w:val="18"/>
          <w:szCs w:val="18"/>
        </w:rPr>
        <w:t xml:space="preserve"> </w:t>
      </w:r>
      <w:r w:rsidR="00CA2B30" w:rsidRPr="00CD797F">
        <w:rPr>
          <w:rFonts w:ascii="Tahoma" w:hAnsi="Tahoma" w:cs="Tahoma"/>
          <w:b/>
          <w:i/>
          <w:sz w:val="18"/>
          <w:szCs w:val="18"/>
        </w:rPr>
        <w:t>30 m3-</w:t>
      </w:r>
      <w:r w:rsidR="003D0A4B" w:rsidRPr="00CD797F">
        <w:rPr>
          <w:rFonts w:ascii="Tahoma" w:hAnsi="Tahoma" w:cs="Tahoma"/>
          <w:b/>
          <w:i/>
          <w:sz w:val="18"/>
          <w:szCs w:val="18"/>
        </w:rPr>
        <w:t>e</w:t>
      </w:r>
      <w:r w:rsidR="00CA2B30" w:rsidRPr="00CD797F">
        <w:rPr>
          <w:rFonts w:ascii="Tahoma" w:hAnsi="Tahoma" w:cs="Tahoma"/>
          <w:b/>
          <w:i/>
          <w:sz w:val="18"/>
          <w:szCs w:val="18"/>
        </w:rPr>
        <w:t>s konténerekben lehet elhelyezni</w:t>
      </w:r>
      <w:r w:rsidR="00220492" w:rsidRPr="00CD797F">
        <w:rPr>
          <w:rFonts w:ascii="Tahoma" w:hAnsi="Tahoma" w:cs="Tahoma"/>
          <w:b/>
          <w:i/>
          <w:sz w:val="18"/>
          <w:szCs w:val="18"/>
        </w:rPr>
        <w:t xml:space="preserve"> a lom</w:t>
      </w:r>
      <w:r w:rsidR="005A6E00">
        <w:rPr>
          <w:rFonts w:ascii="Tahoma" w:hAnsi="Tahoma" w:cs="Tahoma"/>
          <w:b/>
          <w:i/>
          <w:sz w:val="18"/>
          <w:szCs w:val="18"/>
        </w:rPr>
        <w:t xml:space="preserve"> hulladékot</w:t>
      </w:r>
      <w:r w:rsidRPr="00CD797F">
        <w:rPr>
          <w:rFonts w:ascii="Tahoma" w:hAnsi="Tahoma" w:cs="Tahoma"/>
          <w:b/>
          <w:i/>
          <w:sz w:val="18"/>
          <w:szCs w:val="18"/>
        </w:rPr>
        <w:t>.</w:t>
      </w:r>
    </w:p>
    <w:p w:rsidR="00D816AC" w:rsidRPr="0064506E" w:rsidRDefault="00D816AC" w:rsidP="00A24D1C">
      <w:pPr>
        <w:spacing w:after="0" w:line="240" w:lineRule="auto"/>
        <w:jc w:val="both"/>
        <w:rPr>
          <w:rFonts w:ascii="Tahoma" w:hAnsi="Tahoma" w:cs="Tahoma"/>
          <w:b/>
          <w:sz w:val="18"/>
          <w:szCs w:val="18"/>
        </w:rPr>
      </w:pPr>
    </w:p>
    <w:p w:rsidR="00F00ACF" w:rsidRDefault="00E55795" w:rsidP="00F00ACF">
      <w:pPr>
        <w:spacing w:after="0" w:line="240" w:lineRule="auto"/>
        <w:rPr>
          <w:rFonts w:ascii="Tahoma" w:hAnsi="Tahoma" w:cs="Tahoma"/>
          <w:b/>
          <w:sz w:val="18"/>
          <w:szCs w:val="18"/>
          <w:u w:val="single"/>
        </w:rPr>
      </w:pPr>
      <w:r w:rsidRPr="00BF5A0C">
        <w:rPr>
          <w:rFonts w:ascii="Tahoma" w:hAnsi="Tahoma" w:cs="Tahoma"/>
          <w:b/>
          <w:sz w:val="18"/>
          <w:szCs w:val="18"/>
          <w:u w:val="single"/>
        </w:rPr>
        <w:t>20</w:t>
      </w:r>
      <w:r w:rsidR="00233516">
        <w:rPr>
          <w:rFonts w:ascii="Tahoma" w:hAnsi="Tahoma" w:cs="Tahoma"/>
          <w:b/>
          <w:sz w:val="18"/>
          <w:szCs w:val="18"/>
          <w:u w:val="single"/>
        </w:rPr>
        <w:t>20</w:t>
      </w:r>
      <w:r w:rsidRPr="00BF5A0C">
        <w:rPr>
          <w:rFonts w:ascii="Tahoma" w:hAnsi="Tahoma" w:cs="Tahoma"/>
          <w:b/>
          <w:sz w:val="18"/>
          <w:szCs w:val="18"/>
          <w:u w:val="single"/>
        </w:rPr>
        <w:t xml:space="preserve">. </w:t>
      </w:r>
      <w:r w:rsidR="006C1FF3">
        <w:rPr>
          <w:rFonts w:ascii="Tahoma" w:hAnsi="Tahoma" w:cs="Tahoma"/>
          <w:b/>
          <w:sz w:val="18"/>
          <w:szCs w:val="18"/>
          <w:u w:val="single"/>
        </w:rPr>
        <w:t>október</w:t>
      </w:r>
      <w:r w:rsidRPr="00BF5A0C">
        <w:rPr>
          <w:rFonts w:ascii="Tahoma" w:hAnsi="Tahoma" w:cs="Tahoma"/>
          <w:b/>
          <w:sz w:val="18"/>
          <w:szCs w:val="18"/>
          <w:u w:val="single"/>
        </w:rPr>
        <w:t xml:space="preserve"> </w:t>
      </w:r>
      <w:r w:rsidR="006C1FF3">
        <w:rPr>
          <w:rFonts w:ascii="Tahoma" w:hAnsi="Tahoma" w:cs="Tahoma"/>
          <w:b/>
          <w:sz w:val="18"/>
          <w:szCs w:val="18"/>
          <w:u w:val="single"/>
        </w:rPr>
        <w:t>19</w:t>
      </w:r>
      <w:r w:rsidR="00904310">
        <w:rPr>
          <w:rFonts w:ascii="Tahoma" w:hAnsi="Tahoma" w:cs="Tahoma"/>
          <w:b/>
          <w:sz w:val="18"/>
          <w:szCs w:val="18"/>
          <w:u w:val="single"/>
        </w:rPr>
        <w:t>-é</w:t>
      </w:r>
      <w:r w:rsidR="00904310" w:rsidRPr="00F00ACF">
        <w:rPr>
          <w:rFonts w:ascii="Tahoma" w:hAnsi="Tahoma" w:cs="Tahoma"/>
          <w:b/>
          <w:sz w:val="18"/>
          <w:szCs w:val="18"/>
          <w:u w:val="single"/>
        </w:rPr>
        <w:t>n</w:t>
      </w:r>
      <w:r w:rsidR="00A7528C">
        <w:rPr>
          <w:rFonts w:ascii="Tahoma" w:hAnsi="Tahoma" w:cs="Tahoma"/>
          <w:b/>
          <w:sz w:val="18"/>
          <w:szCs w:val="18"/>
          <w:u w:val="single"/>
        </w:rPr>
        <w:t xml:space="preserve"> (</w:t>
      </w:r>
      <w:r w:rsidR="007C1A3F">
        <w:rPr>
          <w:rFonts w:ascii="Tahoma" w:hAnsi="Tahoma" w:cs="Tahoma"/>
          <w:b/>
          <w:sz w:val="18"/>
          <w:szCs w:val="18"/>
          <w:u w:val="single"/>
        </w:rPr>
        <w:t>hétfőn</w:t>
      </w:r>
      <w:r w:rsidR="00A7528C">
        <w:rPr>
          <w:rFonts w:ascii="Tahoma" w:hAnsi="Tahoma" w:cs="Tahoma"/>
          <w:b/>
          <w:sz w:val="18"/>
          <w:szCs w:val="18"/>
          <w:u w:val="single"/>
        </w:rPr>
        <w:t>):</w:t>
      </w:r>
    </w:p>
    <w:p w:rsidR="00F00ACF" w:rsidRPr="00BF5A0C" w:rsidRDefault="00F00ACF" w:rsidP="00F00ACF">
      <w:pPr>
        <w:spacing w:after="0" w:line="240" w:lineRule="auto"/>
        <w:rPr>
          <w:rFonts w:ascii="Tahoma" w:hAnsi="Tahoma" w:cs="Tahoma"/>
          <w:b/>
          <w:sz w:val="18"/>
          <w:szCs w:val="18"/>
          <w:u w:val="single"/>
        </w:rPr>
      </w:pPr>
    </w:p>
    <w:p w:rsidR="00904310" w:rsidRPr="006658EC" w:rsidRDefault="005769FD" w:rsidP="00220492">
      <w:pPr>
        <w:spacing w:after="0" w:line="240" w:lineRule="auto"/>
        <w:jc w:val="both"/>
        <w:rPr>
          <w:rFonts w:ascii="Tahoma" w:hAnsi="Tahoma" w:cs="Tahoma"/>
          <w:b/>
          <w:sz w:val="18"/>
          <w:szCs w:val="18"/>
        </w:rPr>
      </w:pPr>
      <w:r>
        <w:rPr>
          <w:rFonts w:ascii="Tahoma" w:hAnsi="Tahoma" w:cs="Tahoma"/>
          <w:b/>
          <w:sz w:val="18"/>
          <w:szCs w:val="18"/>
        </w:rPr>
        <w:t>Családi házak részére e</w:t>
      </w:r>
      <w:r w:rsidR="0046644E">
        <w:rPr>
          <w:rFonts w:ascii="Tahoma" w:hAnsi="Tahoma" w:cs="Tahoma"/>
          <w:b/>
          <w:sz w:val="18"/>
          <w:szCs w:val="18"/>
        </w:rPr>
        <w:t xml:space="preserve">zen a napon a </w:t>
      </w:r>
      <w:r w:rsidR="006658EC">
        <w:rPr>
          <w:rFonts w:ascii="Tahoma" w:hAnsi="Tahoma" w:cs="Tahoma"/>
          <w:b/>
          <w:sz w:val="18"/>
          <w:szCs w:val="18"/>
        </w:rPr>
        <w:t>Fehérkő utca, Vincellér utca, Hegybíró út, Báróházi utca, Boróka utca, Hóvirág utca, Karolina utca, Csalogány utca, Vadrózsa utca, Dózsa Gy. utca, Öreghegyi utca, Izabella utca, Szőlőskert utca, Hegyalja utca, Mélyárok köz, Tapolcai utca, Tikhegy</w:t>
      </w:r>
      <w:r w:rsidR="006658EC" w:rsidRPr="00CF5161">
        <w:rPr>
          <w:rFonts w:ascii="Tahoma" w:hAnsi="Tahoma" w:cs="Tahoma"/>
          <w:b/>
          <w:sz w:val="18"/>
          <w:szCs w:val="18"/>
        </w:rPr>
        <w:t>, Rendeki utca</w:t>
      </w:r>
      <w:r w:rsidR="006658EC">
        <w:rPr>
          <w:rFonts w:ascii="Tahoma" w:hAnsi="Tahoma" w:cs="Tahoma"/>
          <w:b/>
          <w:sz w:val="18"/>
          <w:szCs w:val="18"/>
        </w:rPr>
        <w:t xml:space="preserve">, Móricz Zs. utca, Ádám I. utca, Arany J. utca, </w:t>
      </w:r>
      <w:r w:rsidR="008A7B31">
        <w:rPr>
          <w:rFonts w:ascii="Tahoma" w:hAnsi="Tahoma" w:cs="Tahoma"/>
          <w:b/>
          <w:sz w:val="18"/>
          <w:szCs w:val="18"/>
        </w:rPr>
        <w:t xml:space="preserve">Fenyő utca, </w:t>
      </w:r>
      <w:r w:rsidR="006658EC">
        <w:rPr>
          <w:rFonts w:ascii="Tahoma" w:hAnsi="Tahoma" w:cs="Tahoma"/>
          <w:b/>
          <w:sz w:val="18"/>
          <w:szCs w:val="18"/>
        </w:rPr>
        <w:t>Alkotmány utca, Ady E. utca, Zrínyi M. utca, Tóth Tivadar utca, Akácos út, Korona utca, Csányi L. utca, Jókai M. utca, Várnagy utca</w:t>
      </w:r>
      <w:r w:rsidR="008A7B31">
        <w:rPr>
          <w:rFonts w:ascii="Tahoma" w:hAnsi="Tahoma" w:cs="Tahoma"/>
          <w:b/>
          <w:sz w:val="18"/>
          <w:szCs w:val="18"/>
        </w:rPr>
        <w:t>, Váralja utca</w:t>
      </w:r>
      <w:r w:rsidR="00D67636">
        <w:rPr>
          <w:rFonts w:ascii="Tahoma" w:hAnsi="Tahoma" w:cs="Tahoma"/>
          <w:b/>
          <w:sz w:val="18"/>
          <w:szCs w:val="18"/>
        </w:rPr>
        <w:t>, Haraszti utca,</w:t>
      </w:r>
      <w:r w:rsidR="00C45163">
        <w:rPr>
          <w:rFonts w:ascii="Tahoma" w:hAnsi="Tahoma" w:cs="Tahoma"/>
          <w:b/>
          <w:sz w:val="18"/>
          <w:szCs w:val="18"/>
        </w:rPr>
        <w:t xml:space="preserve"> Baglyas tér,</w:t>
      </w:r>
      <w:r w:rsidR="00D67636">
        <w:rPr>
          <w:rFonts w:ascii="Tahoma" w:hAnsi="Tahoma" w:cs="Tahoma"/>
          <w:b/>
          <w:sz w:val="18"/>
          <w:szCs w:val="18"/>
        </w:rPr>
        <w:t xml:space="preserve"> Kopaszhegy</w:t>
      </w:r>
      <w:r w:rsidR="008A5D37">
        <w:rPr>
          <w:rFonts w:ascii="Tahoma" w:hAnsi="Tahoma" w:cs="Tahoma"/>
          <w:b/>
          <w:sz w:val="18"/>
          <w:szCs w:val="18"/>
        </w:rPr>
        <w:t xml:space="preserve">, </w:t>
      </w:r>
      <w:r w:rsidR="00C45163">
        <w:rPr>
          <w:rFonts w:ascii="Tahoma" w:hAnsi="Tahoma" w:cs="Tahoma"/>
          <w:b/>
          <w:sz w:val="18"/>
          <w:szCs w:val="18"/>
        </w:rPr>
        <w:t>Bárdiótag</w:t>
      </w:r>
      <w:r w:rsidR="00220492" w:rsidRPr="006658EC">
        <w:rPr>
          <w:rFonts w:ascii="Tahoma" w:hAnsi="Tahoma" w:cs="Tahoma"/>
          <w:b/>
          <w:sz w:val="18"/>
          <w:szCs w:val="18"/>
        </w:rPr>
        <w:t xml:space="preserve"> kerül lomtalanításra.</w:t>
      </w:r>
      <w:r w:rsidR="00C127AE" w:rsidRPr="006658EC">
        <w:rPr>
          <w:rFonts w:ascii="Tahoma" w:hAnsi="Tahoma" w:cs="Tahoma"/>
          <w:b/>
          <w:sz w:val="18"/>
          <w:szCs w:val="18"/>
        </w:rPr>
        <w:t xml:space="preserve"> </w:t>
      </w:r>
    </w:p>
    <w:p w:rsidR="00904310" w:rsidRPr="006658EC" w:rsidRDefault="00904310" w:rsidP="00E55795">
      <w:pPr>
        <w:spacing w:after="0" w:line="240" w:lineRule="auto"/>
        <w:rPr>
          <w:rFonts w:ascii="Tahoma" w:hAnsi="Tahoma" w:cs="Tahoma"/>
          <w:b/>
          <w:sz w:val="18"/>
          <w:szCs w:val="18"/>
          <w:u w:val="single"/>
        </w:rPr>
      </w:pPr>
    </w:p>
    <w:p w:rsidR="005769FD" w:rsidRPr="005769FD" w:rsidRDefault="005769FD" w:rsidP="005769FD">
      <w:pPr>
        <w:spacing w:after="0" w:line="240" w:lineRule="auto"/>
        <w:rPr>
          <w:rFonts w:ascii="Tahoma" w:hAnsi="Tahoma" w:cs="Tahoma"/>
          <w:sz w:val="18"/>
          <w:szCs w:val="18"/>
        </w:rPr>
      </w:pPr>
      <w:r>
        <w:rPr>
          <w:rFonts w:ascii="Tahoma" w:hAnsi="Tahoma" w:cs="Tahoma"/>
          <w:sz w:val="18"/>
          <w:szCs w:val="18"/>
        </w:rPr>
        <w:t>Társasházak részére k</w:t>
      </w:r>
      <w:r w:rsidRPr="005769FD">
        <w:rPr>
          <w:rFonts w:ascii="Tahoma" w:hAnsi="Tahoma" w:cs="Tahoma"/>
          <w:sz w:val="18"/>
          <w:szCs w:val="18"/>
        </w:rPr>
        <w:t xml:space="preserve">onténer kihelyezési pontok: </w:t>
      </w:r>
    </w:p>
    <w:p w:rsidR="00E55795" w:rsidRPr="006658EC" w:rsidRDefault="008A7B31" w:rsidP="00E55795">
      <w:pPr>
        <w:pStyle w:val="Listaszerbekezds"/>
        <w:numPr>
          <w:ilvl w:val="0"/>
          <w:numId w:val="7"/>
        </w:numPr>
        <w:spacing w:after="0" w:line="240" w:lineRule="auto"/>
        <w:rPr>
          <w:rFonts w:ascii="Tahoma" w:hAnsi="Tahoma" w:cs="Tahoma"/>
          <w:sz w:val="18"/>
          <w:szCs w:val="18"/>
        </w:rPr>
      </w:pPr>
      <w:r>
        <w:rPr>
          <w:rFonts w:ascii="Tahoma" w:hAnsi="Tahoma" w:cs="Tahoma"/>
          <w:sz w:val="18"/>
          <w:szCs w:val="18"/>
        </w:rPr>
        <w:t>Rendeki utca</w:t>
      </w:r>
      <w:r w:rsidR="005769FD">
        <w:rPr>
          <w:rFonts w:ascii="Tahoma" w:hAnsi="Tahoma" w:cs="Tahoma"/>
          <w:sz w:val="18"/>
          <w:szCs w:val="18"/>
        </w:rPr>
        <w:t>; belső parkolóban</w:t>
      </w:r>
      <w:r w:rsidR="00145964" w:rsidRPr="006658EC">
        <w:rPr>
          <w:rFonts w:ascii="Tahoma" w:hAnsi="Tahoma" w:cs="Tahoma"/>
          <w:sz w:val="18"/>
          <w:szCs w:val="18"/>
        </w:rPr>
        <w:t xml:space="preserve"> </w:t>
      </w:r>
      <w:r w:rsidR="00F00ACF" w:rsidRPr="006658EC">
        <w:rPr>
          <w:rFonts w:ascii="Tahoma" w:hAnsi="Tahoma" w:cs="Tahoma"/>
          <w:sz w:val="18"/>
          <w:szCs w:val="18"/>
        </w:rPr>
        <w:t>–</w:t>
      </w:r>
      <w:r w:rsidR="00145964" w:rsidRPr="006658EC">
        <w:rPr>
          <w:rFonts w:ascii="Tahoma" w:hAnsi="Tahoma" w:cs="Tahoma"/>
          <w:sz w:val="18"/>
          <w:szCs w:val="18"/>
        </w:rPr>
        <w:t xml:space="preserve"> </w:t>
      </w:r>
      <w:r w:rsidR="00F00ACF" w:rsidRPr="006658EC">
        <w:rPr>
          <w:rFonts w:ascii="Tahoma" w:hAnsi="Tahoma" w:cs="Tahoma"/>
          <w:sz w:val="18"/>
          <w:szCs w:val="18"/>
        </w:rPr>
        <w:t xml:space="preserve">1 db </w:t>
      </w:r>
      <w:r w:rsidR="00E55795" w:rsidRPr="006658EC">
        <w:rPr>
          <w:rFonts w:ascii="Tahoma" w:hAnsi="Tahoma" w:cs="Tahoma"/>
          <w:sz w:val="18"/>
          <w:szCs w:val="18"/>
        </w:rPr>
        <w:t>30m3</w:t>
      </w:r>
    </w:p>
    <w:p w:rsidR="00145964" w:rsidRPr="006658EC" w:rsidRDefault="008A7B31" w:rsidP="00E55795">
      <w:pPr>
        <w:pStyle w:val="Listaszerbekezds"/>
        <w:numPr>
          <w:ilvl w:val="0"/>
          <w:numId w:val="7"/>
        </w:numPr>
        <w:spacing w:after="0" w:line="240" w:lineRule="auto"/>
        <w:rPr>
          <w:rFonts w:ascii="Tahoma" w:hAnsi="Tahoma" w:cs="Tahoma"/>
          <w:sz w:val="18"/>
          <w:szCs w:val="18"/>
        </w:rPr>
      </w:pPr>
      <w:r>
        <w:rPr>
          <w:rFonts w:ascii="Tahoma" w:hAnsi="Tahoma" w:cs="Tahoma"/>
          <w:sz w:val="18"/>
          <w:szCs w:val="18"/>
        </w:rPr>
        <w:t>Petőfi S. utca</w:t>
      </w:r>
      <w:r w:rsidR="005769FD">
        <w:rPr>
          <w:rFonts w:ascii="Tahoma" w:hAnsi="Tahoma" w:cs="Tahoma"/>
          <w:sz w:val="18"/>
          <w:szCs w:val="18"/>
        </w:rPr>
        <w:t>; hátsó bejárat felőli parkolóban</w:t>
      </w:r>
      <w:r w:rsidR="00145964" w:rsidRPr="006658EC">
        <w:rPr>
          <w:rFonts w:ascii="Tahoma" w:hAnsi="Tahoma" w:cs="Tahoma"/>
          <w:sz w:val="18"/>
          <w:szCs w:val="18"/>
        </w:rPr>
        <w:t xml:space="preserve"> </w:t>
      </w:r>
      <w:r w:rsidR="00F00ACF" w:rsidRPr="006658EC">
        <w:rPr>
          <w:rFonts w:ascii="Tahoma" w:hAnsi="Tahoma" w:cs="Tahoma"/>
          <w:sz w:val="18"/>
          <w:szCs w:val="18"/>
        </w:rPr>
        <w:t>–</w:t>
      </w:r>
      <w:r w:rsidR="00145964" w:rsidRPr="006658EC">
        <w:rPr>
          <w:rFonts w:ascii="Tahoma" w:hAnsi="Tahoma" w:cs="Tahoma"/>
          <w:sz w:val="18"/>
          <w:szCs w:val="18"/>
        </w:rPr>
        <w:t xml:space="preserve"> </w:t>
      </w:r>
      <w:r w:rsidR="00F00ACF" w:rsidRPr="006658EC">
        <w:rPr>
          <w:rFonts w:ascii="Tahoma" w:hAnsi="Tahoma" w:cs="Tahoma"/>
          <w:sz w:val="18"/>
          <w:szCs w:val="18"/>
        </w:rPr>
        <w:t xml:space="preserve">1 db </w:t>
      </w:r>
      <w:r w:rsidR="00145964" w:rsidRPr="006658EC">
        <w:rPr>
          <w:rFonts w:ascii="Tahoma" w:hAnsi="Tahoma" w:cs="Tahoma"/>
          <w:sz w:val="18"/>
          <w:szCs w:val="18"/>
        </w:rPr>
        <w:t>30m3</w:t>
      </w:r>
      <w:r>
        <w:rPr>
          <w:rFonts w:ascii="Tahoma" w:hAnsi="Tahoma" w:cs="Tahoma"/>
          <w:sz w:val="18"/>
          <w:szCs w:val="18"/>
        </w:rPr>
        <w:t xml:space="preserve"> </w:t>
      </w:r>
    </w:p>
    <w:p w:rsidR="00EC2269" w:rsidRPr="006658EC" w:rsidRDefault="008A7B31" w:rsidP="00E55795">
      <w:pPr>
        <w:pStyle w:val="Listaszerbekezds"/>
        <w:numPr>
          <w:ilvl w:val="0"/>
          <w:numId w:val="7"/>
        </w:numPr>
        <w:spacing w:after="0" w:line="240" w:lineRule="auto"/>
        <w:rPr>
          <w:rFonts w:ascii="Tahoma" w:hAnsi="Tahoma" w:cs="Tahoma"/>
          <w:sz w:val="18"/>
          <w:szCs w:val="18"/>
        </w:rPr>
      </w:pPr>
      <w:r>
        <w:rPr>
          <w:rFonts w:ascii="Tahoma" w:hAnsi="Tahoma" w:cs="Tahoma"/>
          <w:sz w:val="18"/>
          <w:szCs w:val="18"/>
        </w:rPr>
        <w:t>Kálv</w:t>
      </w:r>
      <w:r w:rsidR="00CF5161">
        <w:rPr>
          <w:rFonts w:ascii="Tahoma" w:hAnsi="Tahoma" w:cs="Tahoma"/>
          <w:sz w:val="18"/>
          <w:szCs w:val="18"/>
        </w:rPr>
        <w:t>á</w:t>
      </w:r>
      <w:r>
        <w:rPr>
          <w:rFonts w:ascii="Tahoma" w:hAnsi="Tahoma" w:cs="Tahoma"/>
          <w:sz w:val="18"/>
          <w:szCs w:val="18"/>
        </w:rPr>
        <w:t>ria tér</w:t>
      </w:r>
      <w:r w:rsidR="005769FD">
        <w:rPr>
          <w:rFonts w:ascii="Tahoma" w:hAnsi="Tahoma" w:cs="Tahoma"/>
          <w:sz w:val="18"/>
          <w:szCs w:val="18"/>
        </w:rPr>
        <w:t>; a középső társasház előtt</w:t>
      </w:r>
      <w:r w:rsidR="00F00ACF" w:rsidRPr="006658EC">
        <w:rPr>
          <w:rFonts w:ascii="Tahoma" w:hAnsi="Tahoma" w:cs="Tahoma"/>
          <w:sz w:val="18"/>
          <w:szCs w:val="18"/>
        </w:rPr>
        <w:t xml:space="preserve"> – </w:t>
      </w:r>
      <w:r>
        <w:rPr>
          <w:rFonts w:ascii="Tahoma" w:hAnsi="Tahoma" w:cs="Tahoma"/>
          <w:sz w:val="18"/>
          <w:szCs w:val="18"/>
        </w:rPr>
        <w:t>1</w:t>
      </w:r>
      <w:r w:rsidR="00F00ACF" w:rsidRPr="006658EC">
        <w:rPr>
          <w:rFonts w:ascii="Tahoma" w:hAnsi="Tahoma" w:cs="Tahoma"/>
          <w:sz w:val="18"/>
          <w:szCs w:val="18"/>
        </w:rPr>
        <w:t xml:space="preserve"> db 30 m3</w:t>
      </w:r>
      <w:r>
        <w:rPr>
          <w:rFonts w:ascii="Tahoma" w:hAnsi="Tahoma" w:cs="Tahoma"/>
          <w:sz w:val="18"/>
          <w:szCs w:val="18"/>
        </w:rPr>
        <w:t xml:space="preserve"> </w:t>
      </w:r>
    </w:p>
    <w:p w:rsidR="00E55795" w:rsidRPr="006658EC" w:rsidRDefault="00E55795" w:rsidP="00E55795">
      <w:pPr>
        <w:spacing w:after="0" w:line="240" w:lineRule="auto"/>
        <w:jc w:val="both"/>
        <w:rPr>
          <w:rFonts w:ascii="Tahoma" w:hAnsi="Tahoma" w:cs="Tahoma"/>
          <w:sz w:val="18"/>
          <w:szCs w:val="18"/>
        </w:rPr>
      </w:pPr>
    </w:p>
    <w:p w:rsidR="00206D6A" w:rsidRPr="006658EC" w:rsidRDefault="00E55795" w:rsidP="00E55795">
      <w:pPr>
        <w:spacing w:after="0" w:line="240" w:lineRule="auto"/>
        <w:rPr>
          <w:rFonts w:ascii="Tahoma" w:hAnsi="Tahoma" w:cs="Tahoma"/>
          <w:sz w:val="18"/>
          <w:szCs w:val="18"/>
          <w:u w:val="single"/>
        </w:rPr>
      </w:pPr>
      <w:r w:rsidRPr="006658EC">
        <w:rPr>
          <w:rFonts w:ascii="Tahoma" w:hAnsi="Tahoma" w:cs="Tahoma"/>
          <w:b/>
          <w:sz w:val="18"/>
          <w:szCs w:val="18"/>
          <w:u w:val="single"/>
        </w:rPr>
        <w:t>20</w:t>
      </w:r>
      <w:r w:rsidR="00233516">
        <w:rPr>
          <w:rFonts w:ascii="Tahoma" w:hAnsi="Tahoma" w:cs="Tahoma"/>
          <w:b/>
          <w:sz w:val="18"/>
          <w:szCs w:val="18"/>
          <w:u w:val="single"/>
        </w:rPr>
        <w:t>20</w:t>
      </w:r>
      <w:r w:rsidRPr="006658EC">
        <w:rPr>
          <w:rFonts w:ascii="Tahoma" w:hAnsi="Tahoma" w:cs="Tahoma"/>
          <w:b/>
          <w:sz w:val="18"/>
          <w:szCs w:val="18"/>
          <w:u w:val="single"/>
        </w:rPr>
        <w:t xml:space="preserve">. </w:t>
      </w:r>
      <w:r w:rsidR="006C1FF3">
        <w:rPr>
          <w:rFonts w:ascii="Tahoma" w:hAnsi="Tahoma" w:cs="Tahoma"/>
          <w:b/>
          <w:sz w:val="18"/>
          <w:szCs w:val="18"/>
          <w:u w:val="single"/>
        </w:rPr>
        <w:t>október</w:t>
      </w:r>
      <w:r w:rsidRPr="006658EC">
        <w:rPr>
          <w:rFonts w:ascii="Tahoma" w:hAnsi="Tahoma" w:cs="Tahoma"/>
          <w:b/>
          <w:sz w:val="18"/>
          <w:szCs w:val="18"/>
          <w:u w:val="single"/>
        </w:rPr>
        <w:t xml:space="preserve"> </w:t>
      </w:r>
      <w:r w:rsidR="006C1FF3">
        <w:rPr>
          <w:rFonts w:ascii="Tahoma" w:hAnsi="Tahoma" w:cs="Tahoma"/>
          <w:b/>
          <w:sz w:val="18"/>
          <w:szCs w:val="18"/>
          <w:u w:val="single"/>
        </w:rPr>
        <w:t>20</w:t>
      </w:r>
      <w:r w:rsidRPr="006658EC">
        <w:rPr>
          <w:rFonts w:ascii="Tahoma" w:hAnsi="Tahoma" w:cs="Tahoma"/>
          <w:b/>
          <w:sz w:val="18"/>
          <w:szCs w:val="18"/>
          <w:u w:val="single"/>
        </w:rPr>
        <w:t>-</w:t>
      </w:r>
      <w:r w:rsidR="006C1FF3">
        <w:rPr>
          <w:rFonts w:ascii="Tahoma" w:hAnsi="Tahoma" w:cs="Tahoma"/>
          <w:b/>
          <w:sz w:val="18"/>
          <w:szCs w:val="18"/>
          <w:u w:val="single"/>
        </w:rPr>
        <w:t>á</w:t>
      </w:r>
      <w:r w:rsidRPr="006658EC">
        <w:rPr>
          <w:rFonts w:ascii="Tahoma" w:hAnsi="Tahoma" w:cs="Tahoma"/>
          <w:b/>
          <w:sz w:val="18"/>
          <w:szCs w:val="18"/>
          <w:u w:val="single"/>
        </w:rPr>
        <w:t>n</w:t>
      </w:r>
      <w:r w:rsidR="00A7528C">
        <w:rPr>
          <w:rFonts w:ascii="Tahoma" w:hAnsi="Tahoma" w:cs="Tahoma"/>
          <w:b/>
          <w:sz w:val="18"/>
          <w:szCs w:val="18"/>
          <w:u w:val="single"/>
        </w:rPr>
        <w:t xml:space="preserve"> (</w:t>
      </w:r>
      <w:r w:rsidR="007C1A3F">
        <w:rPr>
          <w:rFonts w:ascii="Tahoma" w:hAnsi="Tahoma" w:cs="Tahoma"/>
          <w:b/>
          <w:sz w:val="18"/>
          <w:szCs w:val="18"/>
          <w:u w:val="single"/>
        </w:rPr>
        <w:t>kedden</w:t>
      </w:r>
      <w:r w:rsidR="00A7528C">
        <w:rPr>
          <w:rFonts w:ascii="Tahoma" w:hAnsi="Tahoma" w:cs="Tahoma"/>
          <w:b/>
          <w:sz w:val="18"/>
          <w:szCs w:val="18"/>
          <w:u w:val="single"/>
        </w:rPr>
        <w:t>)</w:t>
      </w:r>
      <w:r w:rsidR="00206D6A" w:rsidRPr="006658EC">
        <w:rPr>
          <w:rFonts w:ascii="Tahoma" w:hAnsi="Tahoma" w:cs="Tahoma"/>
          <w:sz w:val="18"/>
          <w:szCs w:val="18"/>
          <w:u w:val="single"/>
        </w:rPr>
        <w:t>:</w:t>
      </w:r>
    </w:p>
    <w:p w:rsidR="00DA1060" w:rsidRPr="006658EC" w:rsidRDefault="00DA1060" w:rsidP="00E55795">
      <w:pPr>
        <w:spacing w:after="0" w:line="240" w:lineRule="auto"/>
        <w:rPr>
          <w:rFonts w:ascii="Tahoma" w:hAnsi="Tahoma" w:cs="Tahoma"/>
          <w:sz w:val="18"/>
          <w:szCs w:val="18"/>
          <w:u w:val="single"/>
        </w:rPr>
      </w:pPr>
    </w:p>
    <w:p w:rsidR="00DA1060" w:rsidRPr="006658EC" w:rsidRDefault="005769FD" w:rsidP="00220492">
      <w:pPr>
        <w:spacing w:after="0" w:line="240" w:lineRule="auto"/>
        <w:jc w:val="both"/>
        <w:rPr>
          <w:rFonts w:ascii="Tahoma" w:hAnsi="Tahoma" w:cs="Tahoma"/>
          <w:b/>
          <w:sz w:val="18"/>
          <w:szCs w:val="18"/>
        </w:rPr>
      </w:pPr>
      <w:r>
        <w:rPr>
          <w:rFonts w:ascii="Tahoma" w:hAnsi="Tahoma" w:cs="Tahoma"/>
          <w:b/>
          <w:sz w:val="18"/>
          <w:szCs w:val="18"/>
        </w:rPr>
        <w:t>Családi házak részére e</w:t>
      </w:r>
      <w:r w:rsidR="00DA1060" w:rsidRPr="006658EC">
        <w:rPr>
          <w:rFonts w:ascii="Tahoma" w:hAnsi="Tahoma" w:cs="Tahoma"/>
          <w:b/>
          <w:sz w:val="18"/>
          <w:szCs w:val="18"/>
        </w:rPr>
        <w:t xml:space="preserve">zen a napon a </w:t>
      </w:r>
      <w:r w:rsidR="008A7B31" w:rsidRPr="00CF5161">
        <w:rPr>
          <w:rFonts w:ascii="Tahoma" w:hAnsi="Tahoma" w:cs="Tahoma"/>
          <w:b/>
          <w:sz w:val="18"/>
          <w:szCs w:val="18"/>
        </w:rPr>
        <w:t>Petőfi S. utca, Kossuth L. utca</w:t>
      </w:r>
      <w:r w:rsidR="008A7B31">
        <w:rPr>
          <w:rFonts w:ascii="Tahoma" w:hAnsi="Tahoma" w:cs="Tahoma"/>
          <w:b/>
          <w:sz w:val="18"/>
          <w:szCs w:val="18"/>
        </w:rPr>
        <w:t xml:space="preserve">, Mártírok útja, Rákóczi utca, Balogh L. utca, Kisfaludy Mór utca, Entz F. utca, Szent István tér, </w:t>
      </w:r>
      <w:r w:rsidR="00AE1C43">
        <w:rPr>
          <w:rFonts w:ascii="Tahoma" w:hAnsi="Tahoma" w:cs="Tahoma"/>
          <w:b/>
          <w:sz w:val="18"/>
          <w:szCs w:val="18"/>
        </w:rPr>
        <w:t xml:space="preserve">Vakbottyán u., </w:t>
      </w:r>
      <w:r w:rsidR="008A7B31">
        <w:rPr>
          <w:rFonts w:ascii="Tahoma" w:hAnsi="Tahoma" w:cs="Tahoma"/>
          <w:b/>
          <w:sz w:val="18"/>
          <w:szCs w:val="18"/>
        </w:rPr>
        <w:t>Vajda I. utca, Külsőtokaj utca, Tokajköz utca, Bem utca, Vároldal</w:t>
      </w:r>
      <w:r w:rsidR="00097842">
        <w:rPr>
          <w:rFonts w:ascii="Tahoma" w:hAnsi="Tahoma" w:cs="Tahoma"/>
          <w:b/>
          <w:sz w:val="18"/>
          <w:szCs w:val="18"/>
        </w:rPr>
        <w:t xml:space="preserve"> u.</w:t>
      </w:r>
      <w:r w:rsidR="008A7B31">
        <w:rPr>
          <w:rFonts w:ascii="Tahoma" w:hAnsi="Tahoma" w:cs="Tahoma"/>
          <w:b/>
          <w:sz w:val="18"/>
          <w:szCs w:val="18"/>
        </w:rPr>
        <w:t xml:space="preserve">, </w:t>
      </w:r>
      <w:r w:rsidR="00097842">
        <w:rPr>
          <w:rFonts w:ascii="Tahoma" w:hAnsi="Tahoma" w:cs="Tahoma"/>
          <w:b/>
          <w:sz w:val="18"/>
          <w:szCs w:val="18"/>
        </w:rPr>
        <w:t xml:space="preserve">Várvédők útja, </w:t>
      </w:r>
      <w:r w:rsidR="008A7B31">
        <w:rPr>
          <w:rFonts w:ascii="Tahoma" w:hAnsi="Tahoma" w:cs="Tahoma"/>
          <w:b/>
          <w:sz w:val="18"/>
          <w:szCs w:val="18"/>
        </w:rPr>
        <w:t>Baglyasszél utca</w:t>
      </w:r>
      <w:r w:rsidR="007B6C2E">
        <w:rPr>
          <w:rFonts w:ascii="Tahoma" w:hAnsi="Tahoma" w:cs="Tahoma"/>
          <w:b/>
          <w:sz w:val="18"/>
          <w:szCs w:val="18"/>
        </w:rPr>
        <w:t>, Flórián tér, Kompanik Zs. utca, Sárállás köz, József A. utca, Béke tér, Halász L. utca, Kövesdomb utca, Hárskút utca, Szegedy Róza utca, Mihályfai utca, Vasút út,</w:t>
      </w:r>
      <w:r w:rsidR="008A5D37">
        <w:rPr>
          <w:rFonts w:ascii="Tahoma" w:hAnsi="Tahoma" w:cs="Tahoma"/>
          <w:b/>
          <w:sz w:val="18"/>
          <w:szCs w:val="18"/>
        </w:rPr>
        <w:t xml:space="preserve"> Eitner u., </w:t>
      </w:r>
      <w:r w:rsidR="007B6C2E">
        <w:rPr>
          <w:rFonts w:ascii="Tahoma" w:hAnsi="Tahoma" w:cs="Tahoma"/>
          <w:b/>
          <w:sz w:val="18"/>
          <w:szCs w:val="18"/>
        </w:rPr>
        <w:t xml:space="preserve">Május 1 utca, Szeptember 6 </w:t>
      </w:r>
      <w:r w:rsidR="007B6C2E" w:rsidRPr="00CF5161">
        <w:rPr>
          <w:rFonts w:ascii="Tahoma" w:hAnsi="Tahoma" w:cs="Tahoma"/>
          <w:b/>
          <w:sz w:val="18"/>
          <w:szCs w:val="18"/>
        </w:rPr>
        <w:t>utca, Lukonich G. utca,</w:t>
      </w:r>
      <w:r w:rsidR="007B6C2E">
        <w:rPr>
          <w:rFonts w:ascii="Tahoma" w:hAnsi="Tahoma" w:cs="Tahoma"/>
          <w:b/>
          <w:sz w:val="18"/>
          <w:szCs w:val="18"/>
        </w:rPr>
        <w:t xml:space="preserve"> Darnay K. utca, Vázsonyi V. utca, Sport út, Széchenyi Gy. utca,</w:t>
      </w:r>
      <w:r w:rsidR="00D67636">
        <w:rPr>
          <w:rFonts w:ascii="Tahoma" w:hAnsi="Tahoma" w:cs="Tahoma"/>
          <w:b/>
          <w:sz w:val="18"/>
          <w:szCs w:val="18"/>
        </w:rPr>
        <w:t xml:space="preserve"> Hétvezér utca, Udvarbíró tér</w:t>
      </w:r>
      <w:r w:rsidR="008A5D37">
        <w:rPr>
          <w:rFonts w:ascii="Tahoma" w:hAnsi="Tahoma" w:cs="Tahoma"/>
          <w:b/>
          <w:sz w:val="18"/>
          <w:szCs w:val="18"/>
        </w:rPr>
        <w:t>, Kisfaludy tér</w:t>
      </w:r>
      <w:r w:rsidR="00097842">
        <w:rPr>
          <w:rFonts w:ascii="Tahoma" w:hAnsi="Tahoma" w:cs="Tahoma"/>
          <w:b/>
          <w:sz w:val="18"/>
          <w:szCs w:val="18"/>
        </w:rPr>
        <w:t>, Palota kert</w:t>
      </w:r>
      <w:r w:rsidR="00220492" w:rsidRPr="006658EC">
        <w:rPr>
          <w:rFonts w:ascii="Tahoma" w:hAnsi="Tahoma" w:cs="Tahoma"/>
          <w:b/>
          <w:sz w:val="18"/>
          <w:szCs w:val="18"/>
        </w:rPr>
        <w:t xml:space="preserve"> kerül lomtalanításra.</w:t>
      </w:r>
    </w:p>
    <w:p w:rsidR="007B6C2E" w:rsidRPr="006658EC" w:rsidRDefault="00E55795" w:rsidP="00E55795">
      <w:pPr>
        <w:spacing w:after="0" w:line="240" w:lineRule="auto"/>
        <w:rPr>
          <w:rFonts w:ascii="Tahoma" w:hAnsi="Tahoma" w:cs="Tahoma"/>
          <w:sz w:val="18"/>
          <w:szCs w:val="18"/>
        </w:rPr>
      </w:pPr>
      <w:r w:rsidRPr="006658EC">
        <w:rPr>
          <w:rFonts w:ascii="Tahoma" w:hAnsi="Tahoma" w:cs="Tahoma"/>
          <w:sz w:val="18"/>
          <w:szCs w:val="18"/>
        </w:rPr>
        <w:t xml:space="preserve"> </w:t>
      </w:r>
      <w:r w:rsidR="00D67636">
        <w:rPr>
          <w:rFonts w:ascii="Tahoma" w:hAnsi="Tahoma" w:cs="Tahoma"/>
          <w:sz w:val="18"/>
          <w:szCs w:val="18"/>
        </w:rPr>
        <w:t xml:space="preserve"> </w:t>
      </w:r>
    </w:p>
    <w:p w:rsidR="00E55795" w:rsidRPr="006658EC" w:rsidRDefault="00E55795" w:rsidP="00E55795">
      <w:pPr>
        <w:spacing w:after="0" w:line="240" w:lineRule="auto"/>
        <w:rPr>
          <w:rFonts w:ascii="Tahoma" w:hAnsi="Tahoma" w:cs="Tahoma"/>
          <w:sz w:val="18"/>
          <w:szCs w:val="18"/>
        </w:rPr>
      </w:pPr>
    </w:p>
    <w:p w:rsidR="00944A3C" w:rsidRPr="006658EC" w:rsidRDefault="00E55795" w:rsidP="00E55795">
      <w:pPr>
        <w:spacing w:after="0" w:line="240" w:lineRule="auto"/>
        <w:rPr>
          <w:rFonts w:ascii="Tahoma" w:hAnsi="Tahoma" w:cs="Tahoma"/>
          <w:b/>
          <w:sz w:val="18"/>
          <w:szCs w:val="18"/>
          <w:u w:val="single"/>
        </w:rPr>
      </w:pPr>
      <w:r w:rsidRPr="006658EC">
        <w:rPr>
          <w:rFonts w:ascii="Tahoma" w:hAnsi="Tahoma" w:cs="Tahoma"/>
          <w:b/>
          <w:sz w:val="18"/>
          <w:szCs w:val="18"/>
          <w:u w:val="single"/>
        </w:rPr>
        <w:t>20</w:t>
      </w:r>
      <w:r w:rsidR="00233516">
        <w:rPr>
          <w:rFonts w:ascii="Tahoma" w:hAnsi="Tahoma" w:cs="Tahoma"/>
          <w:b/>
          <w:sz w:val="18"/>
          <w:szCs w:val="18"/>
          <w:u w:val="single"/>
        </w:rPr>
        <w:t>20</w:t>
      </w:r>
      <w:r w:rsidRPr="006658EC">
        <w:rPr>
          <w:rFonts w:ascii="Tahoma" w:hAnsi="Tahoma" w:cs="Tahoma"/>
          <w:b/>
          <w:sz w:val="18"/>
          <w:szCs w:val="18"/>
          <w:u w:val="single"/>
        </w:rPr>
        <w:t xml:space="preserve">. </w:t>
      </w:r>
      <w:r w:rsidR="006C1FF3">
        <w:rPr>
          <w:rFonts w:ascii="Tahoma" w:hAnsi="Tahoma" w:cs="Tahoma"/>
          <w:b/>
          <w:sz w:val="18"/>
          <w:szCs w:val="18"/>
          <w:u w:val="single"/>
        </w:rPr>
        <w:t>október</w:t>
      </w:r>
      <w:r w:rsidRPr="006658EC">
        <w:rPr>
          <w:rFonts w:ascii="Tahoma" w:hAnsi="Tahoma" w:cs="Tahoma"/>
          <w:b/>
          <w:sz w:val="18"/>
          <w:szCs w:val="18"/>
          <w:u w:val="single"/>
        </w:rPr>
        <w:t xml:space="preserve"> </w:t>
      </w:r>
      <w:r w:rsidR="006C1FF3">
        <w:rPr>
          <w:rFonts w:ascii="Tahoma" w:hAnsi="Tahoma" w:cs="Tahoma"/>
          <w:b/>
          <w:sz w:val="18"/>
          <w:szCs w:val="18"/>
          <w:u w:val="single"/>
        </w:rPr>
        <w:t>21</w:t>
      </w:r>
      <w:r w:rsidRPr="006658EC">
        <w:rPr>
          <w:rFonts w:ascii="Tahoma" w:hAnsi="Tahoma" w:cs="Tahoma"/>
          <w:b/>
          <w:sz w:val="18"/>
          <w:szCs w:val="18"/>
          <w:u w:val="single"/>
        </w:rPr>
        <w:t>-</w:t>
      </w:r>
      <w:r w:rsidR="006C1FF3">
        <w:rPr>
          <w:rFonts w:ascii="Tahoma" w:hAnsi="Tahoma" w:cs="Tahoma"/>
          <w:b/>
          <w:sz w:val="18"/>
          <w:szCs w:val="18"/>
          <w:u w:val="single"/>
        </w:rPr>
        <w:t>é</w:t>
      </w:r>
      <w:r w:rsidRPr="006658EC">
        <w:rPr>
          <w:rFonts w:ascii="Tahoma" w:hAnsi="Tahoma" w:cs="Tahoma"/>
          <w:b/>
          <w:sz w:val="18"/>
          <w:szCs w:val="18"/>
          <w:u w:val="single"/>
        </w:rPr>
        <w:t>n</w:t>
      </w:r>
      <w:r w:rsidR="00A7528C">
        <w:rPr>
          <w:rFonts w:ascii="Tahoma" w:hAnsi="Tahoma" w:cs="Tahoma"/>
          <w:b/>
          <w:sz w:val="18"/>
          <w:szCs w:val="18"/>
          <w:u w:val="single"/>
        </w:rPr>
        <w:t xml:space="preserve"> (</w:t>
      </w:r>
      <w:r w:rsidR="007C1A3F">
        <w:rPr>
          <w:rFonts w:ascii="Tahoma" w:hAnsi="Tahoma" w:cs="Tahoma"/>
          <w:b/>
          <w:sz w:val="18"/>
          <w:szCs w:val="18"/>
          <w:u w:val="single"/>
        </w:rPr>
        <w:t>szerdán</w:t>
      </w:r>
      <w:r w:rsidR="00A7528C">
        <w:rPr>
          <w:rFonts w:ascii="Tahoma" w:hAnsi="Tahoma" w:cs="Tahoma"/>
          <w:b/>
          <w:sz w:val="18"/>
          <w:szCs w:val="18"/>
          <w:u w:val="single"/>
        </w:rPr>
        <w:t>)</w:t>
      </w:r>
      <w:r w:rsidR="00944A3C" w:rsidRPr="006658EC">
        <w:rPr>
          <w:rFonts w:ascii="Tahoma" w:hAnsi="Tahoma" w:cs="Tahoma"/>
          <w:b/>
          <w:sz w:val="18"/>
          <w:szCs w:val="18"/>
          <w:u w:val="single"/>
        </w:rPr>
        <w:t>:</w:t>
      </w:r>
    </w:p>
    <w:p w:rsidR="00C127AE" w:rsidRPr="006658EC" w:rsidRDefault="00C127AE" w:rsidP="00E55795">
      <w:pPr>
        <w:spacing w:after="0" w:line="240" w:lineRule="auto"/>
        <w:rPr>
          <w:rFonts w:ascii="Tahoma" w:hAnsi="Tahoma" w:cs="Tahoma"/>
          <w:b/>
          <w:sz w:val="18"/>
          <w:szCs w:val="18"/>
          <w:u w:val="single"/>
        </w:rPr>
      </w:pPr>
    </w:p>
    <w:p w:rsidR="00C127AE" w:rsidRPr="006658EC" w:rsidRDefault="005769FD" w:rsidP="00C127AE">
      <w:pPr>
        <w:jc w:val="both"/>
        <w:rPr>
          <w:rFonts w:ascii="Tahoma" w:hAnsi="Tahoma" w:cs="Tahoma"/>
          <w:b/>
          <w:sz w:val="18"/>
          <w:szCs w:val="18"/>
        </w:rPr>
      </w:pPr>
      <w:r>
        <w:rPr>
          <w:rFonts w:ascii="Tahoma" w:hAnsi="Tahoma" w:cs="Tahoma"/>
          <w:b/>
          <w:sz w:val="18"/>
          <w:szCs w:val="18"/>
        </w:rPr>
        <w:t>Családi házak részére e</w:t>
      </w:r>
      <w:r w:rsidR="00C127AE" w:rsidRPr="005769FD">
        <w:rPr>
          <w:rFonts w:ascii="Tahoma" w:hAnsi="Tahoma" w:cs="Tahoma"/>
          <w:b/>
          <w:sz w:val="18"/>
          <w:szCs w:val="18"/>
        </w:rPr>
        <w:t xml:space="preserve">zen a napon </w:t>
      </w:r>
      <w:r w:rsidR="007B6C2E" w:rsidRPr="005769FD">
        <w:rPr>
          <w:rFonts w:ascii="Tahoma" w:hAnsi="Tahoma" w:cs="Tahoma"/>
          <w:b/>
          <w:sz w:val="18"/>
          <w:szCs w:val="18"/>
        </w:rPr>
        <w:t>a Deák F. utca, Ramasetter utca, Cseh L. utca, Bíró Márton utca, Magyar F. utca, Vajda A. utca, Kinizsi P. utca, Köves A. utca, Árpád utca, Tá</w:t>
      </w:r>
      <w:r w:rsidR="00D22124">
        <w:rPr>
          <w:rFonts w:ascii="Tahoma" w:hAnsi="Tahoma" w:cs="Tahoma"/>
          <w:b/>
          <w:sz w:val="18"/>
          <w:szCs w:val="18"/>
        </w:rPr>
        <w:t>n</w:t>
      </w:r>
      <w:r w:rsidR="007B6C2E" w:rsidRPr="005769FD">
        <w:rPr>
          <w:rFonts w:ascii="Tahoma" w:hAnsi="Tahoma" w:cs="Tahoma"/>
          <w:b/>
          <w:sz w:val="18"/>
          <w:szCs w:val="18"/>
        </w:rPr>
        <w:t xml:space="preserve">csics M. utca, Tátika utca, Baross G. utca, Bosnyák I. utca, Hunyadi J. utca, Somoskert utca, Sarvaly utca, Ereki út, Bazaltbánya, Építők útja, Ifjúság utca, Simon I. utca, Szabó D. utca, </w:t>
      </w:r>
      <w:r w:rsidR="0055785F" w:rsidRPr="00CF5161">
        <w:rPr>
          <w:rFonts w:ascii="Tahoma" w:hAnsi="Tahoma" w:cs="Tahoma"/>
          <w:b/>
          <w:sz w:val="18"/>
          <w:szCs w:val="18"/>
        </w:rPr>
        <w:t>Kálvária tér,</w:t>
      </w:r>
      <w:r w:rsidR="0055785F">
        <w:rPr>
          <w:rFonts w:ascii="Tahoma" w:hAnsi="Tahoma" w:cs="Tahoma"/>
          <w:b/>
          <w:sz w:val="18"/>
          <w:szCs w:val="18"/>
        </w:rPr>
        <w:t xml:space="preserve"> Gr. </w:t>
      </w:r>
      <w:r w:rsidR="007B6C2E">
        <w:rPr>
          <w:rFonts w:ascii="Tahoma" w:hAnsi="Tahoma" w:cs="Tahoma"/>
          <w:b/>
          <w:sz w:val="18"/>
          <w:szCs w:val="18"/>
        </w:rPr>
        <w:t>Apponyi A. utca, Ma</w:t>
      </w:r>
      <w:r w:rsidR="0055785F">
        <w:rPr>
          <w:rFonts w:ascii="Tahoma" w:hAnsi="Tahoma" w:cs="Tahoma"/>
          <w:b/>
          <w:sz w:val="18"/>
          <w:szCs w:val="18"/>
        </w:rPr>
        <w:t>ulbertsch utca, Vetési A. utca</w:t>
      </w:r>
      <w:r w:rsidR="00D67636">
        <w:rPr>
          <w:rFonts w:ascii="Tahoma" w:hAnsi="Tahoma" w:cs="Tahoma"/>
          <w:b/>
          <w:sz w:val="18"/>
          <w:szCs w:val="18"/>
        </w:rPr>
        <w:t>, Hamuházi utca</w:t>
      </w:r>
      <w:r w:rsidR="008A5D37">
        <w:rPr>
          <w:rFonts w:ascii="Tahoma" w:hAnsi="Tahoma" w:cs="Tahoma"/>
          <w:b/>
          <w:sz w:val="18"/>
          <w:szCs w:val="18"/>
        </w:rPr>
        <w:t xml:space="preserve">, </w:t>
      </w:r>
      <w:r w:rsidR="00097842">
        <w:rPr>
          <w:rFonts w:ascii="Tahoma" w:hAnsi="Tahoma" w:cs="Tahoma"/>
          <w:b/>
          <w:sz w:val="18"/>
          <w:szCs w:val="18"/>
        </w:rPr>
        <w:t xml:space="preserve">Szent László tér </w:t>
      </w:r>
      <w:r w:rsidR="00C127AE" w:rsidRPr="006658EC">
        <w:rPr>
          <w:rFonts w:ascii="Tahoma" w:hAnsi="Tahoma" w:cs="Tahoma"/>
          <w:b/>
          <w:sz w:val="18"/>
          <w:szCs w:val="18"/>
        </w:rPr>
        <w:t>kerül lomtanításra.</w:t>
      </w:r>
    </w:p>
    <w:p w:rsidR="00E55795" w:rsidRPr="006658EC" w:rsidRDefault="00E55795" w:rsidP="00E55795">
      <w:pPr>
        <w:spacing w:after="0" w:line="240" w:lineRule="auto"/>
        <w:rPr>
          <w:rFonts w:ascii="Tahoma" w:hAnsi="Tahoma" w:cs="Tahoma"/>
          <w:b/>
          <w:sz w:val="18"/>
          <w:szCs w:val="18"/>
          <w:u w:val="single"/>
        </w:rPr>
      </w:pPr>
    </w:p>
    <w:p w:rsidR="00E55795" w:rsidRPr="006658EC" w:rsidRDefault="005769FD" w:rsidP="00E55795">
      <w:pPr>
        <w:spacing w:after="0" w:line="240" w:lineRule="auto"/>
        <w:rPr>
          <w:rFonts w:ascii="Tahoma" w:hAnsi="Tahoma" w:cs="Tahoma"/>
          <w:sz w:val="18"/>
          <w:szCs w:val="18"/>
        </w:rPr>
      </w:pPr>
      <w:r>
        <w:rPr>
          <w:rFonts w:ascii="Tahoma" w:hAnsi="Tahoma" w:cs="Tahoma"/>
          <w:sz w:val="18"/>
          <w:szCs w:val="18"/>
        </w:rPr>
        <w:t>Társasházak részére k</w:t>
      </w:r>
      <w:r w:rsidR="00E55795" w:rsidRPr="006658EC">
        <w:rPr>
          <w:rFonts w:ascii="Tahoma" w:hAnsi="Tahoma" w:cs="Tahoma"/>
          <w:sz w:val="18"/>
          <w:szCs w:val="18"/>
        </w:rPr>
        <w:t>onténer kihelyezési pontok</w:t>
      </w:r>
      <w:r w:rsidR="00CD797F" w:rsidRPr="006658EC">
        <w:rPr>
          <w:rFonts w:ascii="Tahoma" w:hAnsi="Tahoma" w:cs="Tahoma"/>
          <w:sz w:val="18"/>
          <w:szCs w:val="18"/>
        </w:rPr>
        <w:t>:</w:t>
      </w:r>
    </w:p>
    <w:p w:rsidR="00E33CE2" w:rsidRPr="006658EC" w:rsidRDefault="005769FD" w:rsidP="003C6E8C">
      <w:pPr>
        <w:pStyle w:val="Listaszerbekezds"/>
        <w:numPr>
          <w:ilvl w:val="0"/>
          <w:numId w:val="11"/>
        </w:numPr>
        <w:rPr>
          <w:rFonts w:ascii="Tahoma" w:hAnsi="Tahoma" w:cs="Tahoma"/>
          <w:sz w:val="18"/>
          <w:szCs w:val="18"/>
        </w:rPr>
      </w:pPr>
      <w:r>
        <w:rPr>
          <w:rFonts w:ascii="Tahoma" w:hAnsi="Tahoma" w:cs="Tahoma"/>
          <w:sz w:val="18"/>
          <w:szCs w:val="18"/>
        </w:rPr>
        <w:t xml:space="preserve">Kossuth L. utca; </w:t>
      </w:r>
      <w:r w:rsidR="007B6C2E">
        <w:rPr>
          <w:rFonts w:ascii="Tahoma" w:hAnsi="Tahoma" w:cs="Tahoma"/>
          <w:sz w:val="18"/>
          <w:szCs w:val="18"/>
        </w:rPr>
        <w:t>Deák F. utc</w:t>
      </w:r>
      <w:r>
        <w:rPr>
          <w:rFonts w:ascii="Tahoma" w:hAnsi="Tahoma" w:cs="Tahoma"/>
          <w:sz w:val="18"/>
          <w:szCs w:val="18"/>
        </w:rPr>
        <w:t xml:space="preserve">án az ABC mögött </w:t>
      </w:r>
      <w:r w:rsidR="003C6E8C" w:rsidRPr="006658EC">
        <w:rPr>
          <w:rFonts w:ascii="Tahoma" w:hAnsi="Tahoma" w:cs="Tahoma"/>
          <w:sz w:val="18"/>
          <w:szCs w:val="18"/>
        </w:rPr>
        <w:t>–</w:t>
      </w:r>
      <w:r w:rsidR="00DC7860" w:rsidRPr="006658EC">
        <w:rPr>
          <w:rFonts w:ascii="Tahoma" w:hAnsi="Tahoma" w:cs="Tahoma"/>
          <w:sz w:val="18"/>
          <w:szCs w:val="18"/>
        </w:rPr>
        <w:t xml:space="preserve"> </w:t>
      </w:r>
      <w:r w:rsidR="003C6E8C" w:rsidRPr="006658EC">
        <w:rPr>
          <w:rFonts w:ascii="Tahoma" w:hAnsi="Tahoma" w:cs="Tahoma"/>
          <w:sz w:val="18"/>
          <w:szCs w:val="18"/>
        </w:rPr>
        <w:t xml:space="preserve">1 db </w:t>
      </w:r>
      <w:r w:rsidR="00DC7860" w:rsidRPr="006658EC">
        <w:rPr>
          <w:rFonts w:ascii="Tahoma" w:hAnsi="Tahoma" w:cs="Tahoma"/>
          <w:sz w:val="18"/>
          <w:szCs w:val="18"/>
        </w:rPr>
        <w:t>30m3</w:t>
      </w:r>
    </w:p>
    <w:p w:rsidR="005769FD" w:rsidRPr="005769FD" w:rsidRDefault="007B6C2E" w:rsidP="00220492">
      <w:pPr>
        <w:pStyle w:val="Listaszerbekezds"/>
        <w:numPr>
          <w:ilvl w:val="0"/>
          <w:numId w:val="11"/>
        </w:numPr>
        <w:spacing w:after="0"/>
        <w:rPr>
          <w:rFonts w:ascii="Tahoma" w:eastAsia="Times New Roman" w:hAnsi="Tahoma" w:cs="Tahoma"/>
          <w:b/>
          <w:bCs/>
          <w:i/>
          <w:sz w:val="20"/>
          <w:szCs w:val="20"/>
          <w:u w:val="single"/>
          <w:lang w:eastAsia="hu-HU"/>
        </w:rPr>
      </w:pPr>
      <w:r w:rsidRPr="005769FD">
        <w:rPr>
          <w:rFonts w:ascii="Tahoma" w:hAnsi="Tahoma" w:cs="Tahoma"/>
          <w:sz w:val="18"/>
          <w:szCs w:val="18"/>
        </w:rPr>
        <w:t>Lukonich G. utca</w:t>
      </w:r>
      <w:r w:rsidR="005769FD">
        <w:rPr>
          <w:rFonts w:ascii="Tahoma" w:hAnsi="Tahoma" w:cs="Tahoma"/>
          <w:sz w:val="18"/>
          <w:szCs w:val="18"/>
        </w:rPr>
        <w:t xml:space="preserve"> 1. mögötti parkolóban</w:t>
      </w:r>
      <w:r w:rsidR="00AA4021" w:rsidRPr="005769FD">
        <w:rPr>
          <w:rFonts w:ascii="Tahoma" w:hAnsi="Tahoma" w:cs="Tahoma"/>
          <w:sz w:val="18"/>
          <w:szCs w:val="18"/>
        </w:rPr>
        <w:t xml:space="preserve"> </w:t>
      </w:r>
      <w:r w:rsidR="003C6E8C" w:rsidRPr="005769FD">
        <w:rPr>
          <w:rFonts w:ascii="Tahoma" w:hAnsi="Tahoma" w:cs="Tahoma"/>
          <w:sz w:val="18"/>
          <w:szCs w:val="18"/>
        </w:rPr>
        <w:t>–</w:t>
      </w:r>
      <w:r w:rsidR="00AA4021" w:rsidRPr="005769FD">
        <w:rPr>
          <w:rFonts w:ascii="Tahoma" w:hAnsi="Tahoma" w:cs="Tahoma"/>
          <w:sz w:val="18"/>
          <w:szCs w:val="18"/>
        </w:rPr>
        <w:t xml:space="preserve"> </w:t>
      </w:r>
      <w:r w:rsidR="003C6E8C" w:rsidRPr="005769FD">
        <w:rPr>
          <w:rFonts w:ascii="Tahoma" w:hAnsi="Tahoma" w:cs="Tahoma"/>
          <w:sz w:val="18"/>
          <w:szCs w:val="18"/>
        </w:rPr>
        <w:t xml:space="preserve">1 db </w:t>
      </w:r>
      <w:r w:rsidR="00AA4021" w:rsidRPr="005769FD">
        <w:rPr>
          <w:rFonts w:ascii="Tahoma" w:hAnsi="Tahoma" w:cs="Tahoma"/>
          <w:sz w:val="18"/>
          <w:szCs w:val="18"/>
        </w:rPr>
        <w:t>30m3</w:t>
      </w:r>
      <w:r w:rsidRPr="005769FD">
        <w:rPr>
          <w:rFonts w:ascii="Tahoma" w:hAnsi="Tahoma" w:cs="Tahoma"/>
          <w:sz w:val="18"/>
          <w:szCs w:val="18"/>
        </w:rPr>
        <w:t xml:space="preserve"> </w:t>
      </w:r>
    </w:p>
    <w:p w:rsidR="005769FD" w:rsidRDefault="005769FD" w:rsidP="005769FD">
      <w:pPr>
        <w:spacing w:after="0"/>
        <w:rPr>
          <w:rFonts w:ascii="Tahoma" w:eastAsia="Times New Roman" w:hAnsi="Tahoma" w:cs="Tahoma"/>
          <w:b/>
          <w:bCs/>
          <w:i/>
          <w:sz w:val="20"/>
          <w:szCs w:val="20"/>
          <w:u w:val="single"/>
          <w:lang w:eastAsia="hu-HU"/>
        </w:rPr>
      </w:pPr>
    </w:p>
    <w:p w:rsidR="00220492" w:rsidRPr="005769FD" w:rsidRDefault="00220492" w:rsidP="005769FD">
      <w:pPr>
        <w:spacing w:after="0"/>
        <w:rPr>
          <w:rFonts w:ascii="Tahoma" w:eastAsia="Times New Roman" w:hAnsi="Tahoma" w:cs="Tahoma"/>
          <w:b/>
          <w:bCs/>
          <w:i/>
          <w:sz w:val="20"/>
          <w:szCs w:val="20"/>
          <w:u w:val="single"/>
          <w:lang w:eastAsia="hu-HU"/>
        </w:rPr>
      </w:pPr>
      <w:r w:rsidRPr="005769FD">
        <w:rPr>
          <w:rFonts w:ascii="Tahoma" w:eastAsia="Times New Roman" w:hAnsi="Tahoma" w:cs="Tahoma"/>
          <w:b/>
          <w:bCs/>
          <w:i/>
          <w:sz w:val="20"/>
          <w:szCs w:val="20"/>
          <w:u w:val="single"/>
          <w:lang w:eastAsia="hu-HU"/>
        </w:rPr>
        <w:t>Kihelyezés szabályai:</w:t>
      </w:r>
    </w:p>
    <w:p w:rsidR="00F00ACF" w:rsidRPr="00F00ACF" w:rsidRDefault="00F00ACF" w:rsidP="00F00ACF">
      <w:pPr>
        <w:shd w:val="clear" w:color="auto" w:fill="FFFFFF"/>
        <w:spacing w:before="100" w:beforeAutospacing="1" w:after="0" w:line="240" w:lineRule="auto"/>
        <w:jc w:val="both"/>
        <w:rPr>
          <w:rFonts w:ascii="Tahoma" w:eastAsia="Times New Roman" w:hAnsi="Tahoma" w:cs="Tahoma"/>
          <w:sz w:val="18"/>
          <w:szCs w:val="18"/>
          <w:lang w:eastAsia="hu-HU"/>
        </w:rPr>
      </w:pPr>
      <w:r w:rsidRPr="00F00ACF">
        <w:rPr>
          <w:rFonts w:ascii="Tahoma" w:eastAsia="Times New Roman" w:hAnsi="Tahoma" w:cs="Tahoma"/>
          <w:sz w:val="18"/>
          <w:szCs w:val="18"/>
          <w:lang w:eastAsia="hu-HU"/>
        </w:rPr>
        <w:t>Lomhulladéknak kizárólag a lakosságnál, a háztartásokban képződött, de a rendszeres hulladékszállításra használatos gyűjtőedényekben el nem helyezhető nagydarabos hulladék minősül.</w:t>
      </w:r>
    </w:p>
    <w:p w:rsidR="005C2008" w:rsidRPr="0064506E" w:rsidRDefault="005C2008" w:rsidP="00CA2B30">
      <w:pPr>
        <w:spacing w:after="0" w:line="240" w:lineRule="auto"/>
        <w:rPr>
          <w:rFonts w:ascii="Tahoma" w:hAnsi="Tahoma" w:cs="Tahoma"/>
          <w:b/>
          <w:sz w:val="18"/>
          <w:szCs w:val="18"/>
        </w:rPr>
      </w:pPr>
    </w:p>
    <w:p w:rsidR="005C2008" w:rsidRPr="00F00ACF" w:rsidRDefault="00C27B12" w:rsidP="00CA2B30">
      <w:pPr>
        <w:spacing w:after="0" w:line="240" w:lineRule="auto"/>
        <w:rPr>
          <w:rFonts w:ascii="Tahoma" w:hAnsi="Tahoma" w:cs="Tahoma"/>
          <w:b/>
          <w:sz w:val="18"/>
          <w:szCs w:val="18"/>
        </w:rPr>
      </w:pPr>
      <w:r w:rsidRPr="00F00ACF">
        <w:rPr>
          <w:rFonts w:ascii="Tahoma" w:hAnsi="Tahoma" w:cs="Tahoma"/>
          <w:b/>
          <w:sz w:val="18"/>
          <w:szCs w:val="18"/>
        </w:rPr>
        <w:t>A gyűjtőponto</w:t>
      </w:r>
      <w:r w:rsidR="007B32D9" w:rsidRPr="00F00ACF">
        <w:rPr>
          <w:rFonts w:ascii="Tahoma" w:hAnsi="Tahoma" w:cs="Tahoma"/>
          <w:b/>
          <w:sz w:val="18"/>
          <w:szCs w:val="18"/>
        </w:rPr>
        <w:t>ko</w:t>
      </w:r>
      <w:r w:rsidRPr="00F00ACF">
        <w:rPr>
          <w:rFonts w:ascii="Tahoma" w:hAnsi="Tahoma" w:cs="Tahoma"/>
          <w:b/>
          <w:sz w:val="18"/>
          <w:szCs w:val="18"/>
        </w:rPr>
        <w:t>n leadható hulladékok:</w:t>
      </w:r>
    </w:p>
    <w:p w:rsidR="00C27B12" w:rsidRPr="00985B5D" w:rsidRDefault="00C27B12" w:rsidP="00C27B12">
      <w:pPr>
        <w:spacing w:after="0" w:line="240" w:lineRule="auto"/>
        <w:rPr>
          <w:rFonts w:ascii="Tahoma" w:hAnsi="Tahoma" w:cs="Tahoma"/>
          <w:b/>
          <w:sz w:val="18"/>
          <w:szCs w:val="18"/>
          <w:highlight w:val="yellow"/>
        </w:rPr>
      </w:pPr>
    </w:p>
    <w:p w:rsidR="00F00ACF" w:rsidRPr="00F00ACF" w:rsidRDefault="00F00ACF" w:rsidP="00F00ACF">
      <w:pPr>
        <w:numPr>
          <w:ilvl w:val="0"/>
          <w:numId w:val="14"/>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elhasznált, megunt bútorok</w:t>
      </w:r>
    </w:p>
    <w:p w:rsidR="00F00ACF" w:rsidRPr="00F00ACF" w:rsidRDefault="00F00ACF" w:rsidP="00F00ACF">
      <w:pPr>
        <w:numPr>
          <w:ilvl w:val="0"/>
          <w:numId w:val="14"/>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edények</w:t>
      </w:r>
    </w:p>
    <w:p w:rsidR="00F00ACF" w:rsidRPr="00F00ACF" w:rsidRDefault="00F00ACF" w:rsidP="00F00ACF">
      <w:pPr>
        <w:numPr>
          <w:ilvl w:val="0"/>
          <w:numId w:val="14"/>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szőnyegek</w:t>
      </w:r>
    </w:p>
    <w:p w:rsidR="00F00ACF" w:rsidRPr="00F00ACF" w:rsidRDefault="00F00ACF" w:rsidP="00F00ACF">
      <w:pPr>
        <w:numPr>
          <w:ilvl w:val="0"/>
          <w:numId w:val="14"/>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játékok</w:t>
      </w:r>
    </w:p>
    <w:p w:rsidR="00F00ACF" w:rsidRPr="00F00ACF" w:rsidRDefault="00F00ACF" w:rsidP="00F00ACF">
      <w:pPr>
        <w:numPr>
          <w:ilvl w:val="0"/>
          <w:numId w:val="14"/>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ruhanemű</w:t>
      </w:r>
    </w:p>
    <w:p w:rsidR="00B603D1" w:rsidRPr="00985B5D" w:rsidRDefault="00B603D1" w:rsidP="00B603D1">
      <w:pPr>
        <w:spacing w:after="0" w:line="240" w:lineRule="auto"/>
        <w:rPr>
          <w:rFonts w:ascii="Tahoma" w:hAnsi="Tahoma" w:cs="Tahoma"/>
          <w:sz w:val="18"/>
          <w:szCs w:val="18"/>
          <w:highlight w:val="yellow"/>
        </w:rPr>
      </w:pPr>
    </w:p>
    <w:p w:rsidR="00B603D1" w:rsidRPr="00F00ACF" w:rsidRDefault="00B603D1" w:rsidP="00B603D1">
      <w:pPr>
        <w:spacing w:after="0" w:line="240" w:lineRule="auto"/>
        <w:rPr>
          <w:rFonts w:ascii="Tahoma" w:hAnsi="Tahoma" w:cs="Tahoma"/>
          <w:b/>
          <w:sz w:val="18"/>
          <w:szCs w:val="18"/>
        </w:rPr>
      </w:pPr>
      <w:r w:rsidRPr="00F00ACF">
        <w:rPr>
          <w:rFonts w:ascii="Tahoma" w:hAnsi="Tahoma" w:cs="Tahoma"/>
          <w:b/>
          <w:sz w:val="18"/>
          <w:szCs w:val="18"/>
        </w:rPr>
        <w:t>TILOS a gyűjtőponto</w:t>
      </w:r>
      <w:r w:rsidR="007B32D9" w:rsidRPr="00F00ACF">
        <w:rPr>
          <w:rFonts w:ascii="Tahoma" w:hAnsi="Tahoma" w:cs="Tahoma"/>
          <w:b/>
          <w:sz w:val="18"/>
          <w:szCs w:val="18"/>
        </w:rPr>
        <w:t>ko</w:t>
      </w:r>
      <w:r w:rsidRPr="00F00ACF">
        <w:rPr>
          <w:rFonts w:ascii="Tahoma" w:hAnsi="Tahoma" w:cs="Tahoma"/>
          <w:b/>
          <w:sz w:val="18"/>
          <w:szCs w:val="18"/>
        </w:rPr>
        <w:t>n elhelyezni:</w:t>
      </w:r>
    </w:p>
    <w:p w:rsidR="00B603D1" w:rsidRPr="00985B5D" w:rsidRDefault="00B603D1" w:rsidP="00B603D1">
      <w:pPr>
        <w:spacing w:after="0" w:line="240" w:lineRule="auto"/>
        <w:rPr>
          <w:rFonts w:ascii="Tahoma" w:hAnsi="Tahoma" w:cs="Tahoma"/>
          <w:sz w:val="18"/>
          <w:szCs w:val="18"/>
          <w:highlight w:val="yellow"/>
        </w:rPr>
      </w:pPr>
    </w:p>
    <w:p w:rsidR="00F00ACF" w:rsidRPr="00F00ACF" w:rsidRDefault="00F00ACF" w:rsidP="00F00ACF">
      <w:pPr>
        <w:numPr>
          <w:ilvl w:val="0"/>
          <w:numId w:val="16"/>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építési és bontási törmelék (ajtók, ablakok, szaniterek)</w:t>
      </w:r>
    </w:p>
    <w:p w:rsidR="00F00ACF" w:rsidRPr="00F00ACF" w:rsidRDefault="00F00ACF" w:rsidP="00F00ACF">
      <w:pPr>
        <w:pStyle w:val="Listaszerbekezds"/>
        <w:numPr>
          <w:ilvl w:val="0"/>
          <w:numId w:val="16"/>
        </w:numPr>
        <w:spacing w:after="0" w:line="0" w:lineRule="atLeast"/>
        <w:rPr>
          <w:rFonts w:ascii="Tahoma" w:hAnsi="Tahoma" w:cs="Tahoma"/>
          <w:sz w:val="18"/>
          <w:szCs w:val="18"/>
        </w:rPr>
      </w:pPr>
      <w:r w:rsidRPr="00F00ACF">
        <w:rPr>
          <w:rFonts w:ascii="Tahoma" w:hAnsi="Tahoma" w:cs="Tahoma"/>
          <w:sz w:val="18"/>
          <w:szCs w:val="18"/>
        </w:rPr>
        <w:t>háztartási kis- és nagygépek;</w:t>
      </w:r>
    </w:p>
    <w:p w:rsidR="00F00ACF" w:rsidRPr="00F00ACF" w:rsidRDefault="00F00ACF" w:rsidP="00F00ACF">
      <w:pPr>
        <w:pStyle w:val="Listaszerbekezds"/>
        <w:numPr>
          <w:ilvl w:val="0"/>
          <w:numId w:val="16"/>
        </w:numPr>
        <w:spacing w:after="0" w:line="0" w:lineRule="atLeast"/>
        <w:rPr>
          <w:rFonts w:ascii="Tahoma" w:hAnsi="Tahoma" w:cs="Tahoma"/>
          <w:sz w:val="18"/>
          <w:szCs w:val="18"/>
        </w:rPr>
      </w:pPr>
      <w:r w:rsidRPr="00F00ACF">
        <w:rPr>
          <w:rFonts w:ascii="Tahoma" w:hAnsi="Tahoma" w:cs="Tahoma"/>
          <w:sz w:val="18"/>
          <w:szCs w:val="18"/>
        </w:rPr>
        <w:t>távközlési berendezések;</w:t>
      </w:r>
    </w:p>
    <w:p w:rsidR="00F00ACF" w:rsidRPr="00F00ACF" w:rsidRDefault="00F00ACF" w:rsidP="00F00ACF">
      <w:pPr>
        <w:pStyle w:val="Listaszerbekezds"/>
        <w:numPr>
          <w:ilvl w:val="0"/>
          <w:numId w:val="16"/>
        </w:numPr>
        <w:spacing w:after="0" w:line="0" w:lineRule="atLeast"/>
        <w:rPr>
          <w:rFonts w:ascii="Tahoma" w:hAnsi="Tahoma" w:cs="Tahoma"/>
          <w:sz w:val="18"/>
          <w:szCs w:val="18"/>
        </w:rPr>
      </w:pPr>
      <w:r w:rsidRPr="00F00ACF">
        <w:rPr>
          <w:rFonts w:ascii="Tahoma" w:hAnsi="Tahoma" w:cs="Tahoma"/>
          <w:sz w:val="18"/>
          <w:szCs w:val="18"/>
        </w:rPr>
        <w:t>számítástechnikai, szórakoztató elektronikai cikkek;</w:t>
      </w:r>
    </w:p>
    <w:p w:rsidR="00F00ACF" w:rsidRPr="00F00ACF" w:rsidRDefault="00F00ACF" w:rsidP="00F00ACF">
      <w:pPr>
        <w:pStyle w:val="Listaszerbekezds"/>
        <w:numPr>
          <w:ilvl w:val="0"/>
          <w:numId w:val="16"/>
        </w:numPr>
        <w:spacing w:after="0" w:line="0" w:lineRule="atLeast"/>
        <w:rPr>
          <w:rFonts w:ascii="Tahoma" w:hAnsi="Tahoma" w:cs="Tahoma"/>
          <w:sz w:val="18"/>
          <w:szCs w:val="18"/>
        </w:rPr>
      </w:pPr>
      <w:r w:rsidRPr="00F00ACF">
        <w:rPr>
          <w:rFonts w:ascii="Tahoma" w:hAnsi="Tahoma" w:cs="Tahoma"/>
          <w:sz w:val="18"/>
          <w:szCs w:val="18"/>
        </w:rPr>
        <w:t>elektromos barkácsgépek, sportfelszerelések;</w:t>
      </w:r>
    </w:p>
    <w:p w:rsidR="00F00ACF" w:rsidRPr="00F00ACF" w:rsidRDefault="00F00ACF" w:rsidP="00F00ACF">
      <w:pPr>
        <w:numPr>
          <w:ilvl w:val="0"/>
          <w:numId w:val="16"/>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csomagoló anyagok (hungarocell, nylon zsákok, fóliák, papír, karton)</w:t>
      </w:r>
    </w:p>
    <w:p w:rsidR="00F00ACF" w:rsidRPr="00F00ACF" w:rsidRDefault="00F00ACF" w:rsidP="00F00ACF">
      <w:pPr>
        <w:numPr>
          <w:ilvl w:val="0"/>
          <w:numId w:val="16"/>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tehergépjármű gumiabroncs</w:t>
      </w:r>
    </w:p>
    <w:p w:rsidR="00F00ACF" w:rsidRPr="00F00ACF" w:rsidRDefault="00F00ACF" w:rsidP="00F00ACF">
      <w:pPr>
        <w:numPr>
          <w:ilvl w:val="0"/>
          <w:numId w:val="16"/>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veszélyes hulladék (festék, hígító, vegyszer, fénycső, elem, akkumulátor)</w:t>
      </w:r>
    </w:p>
    <w:p w:rsidR="00F00ACF" w:rsidRPr="00F00ACF" w:rsidRDefault="00F00ACF" w:rsidP="00F00ACF">
      <w:pPr>
        <w:numPr>
          <w:ilvl w:val="0"/>
          <w:numId w:val="16"/>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háztartásokban keletkező települési hulladék,</w:t>
      </w:r>
    </w:p>
    <w:p w:rsidR="00F00ACF" w:rsidRPr="00F00ACF" w:rsidRDefault="00F00ACF" w:rsidP="00F00ACF">
      <w:pPr>
        <w:numPr>
          <w:ilvl w:val="0"/>
          <w:numId w:val="16"/>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szelektív hulladék,</w:t>
      </w:r>
    </w:p>
    <w:p w:rsidR="00F00ACF" w:rsidRPr="00F00ACF" w:rsidRDefault="00F00ACF" w:rsidP="00F00ACF">
      <w:pPr>
        <w:numPr>
          <w:ilvl w:val="0"/>
          <w:numId w:val="16"/>
        </w:numPr>
        <w:shd w:val="clear" w:color="auto" w:fill="FFFFFF"/>
        <w:spacing w:after="0" w:line="0" w:lineRule="atLeast"/>
        <w:rPr>
          <w:rFonts w:ascii="Tahoma" w:eastAsia="Times New Roman" w:hAnsi="Tahoma" w:cs="Tahoma"/>
          <w:sz w:val="18"/>
          <w:szCs w:val="18"/>
          <w:lang w:eastAsia="hu-HU"/>
        </w:rPr>
      </w:pPr>
      <w:r w:rsidRPr="00F00ACF">
        <w:rPr>
          <w:rFonts w:ascii="Tahoma" w:eastAsia="Times New Roman" w:hAnsi="Tahoma" w:cs="Tahoma"/>
          <w:sz w:val="18"/>
          <w:szCs w:val="18"/>
          <w:lang w:eastAsia="hu-HU"/>
        </w:rPr>
        <w:t>zöldhulladék.</w:t>
      </w:r>
    </w:p>
    <w:p w:rsidR="00CF2924" w:rsidRPr="0064506E" w:rsidRDefault="00CF2924" w:rsidP="00CF2924">
      <w:pPr>
        <w:spacing w:after="0" w:line="240" w:lineRule="auto"/>
        <w:rPr>
          <w:rFonts w:ascii="Tahoma" w:hAnsi="Tahoma" w:cs="Tahoma"/>
          <w:sz w:val="18"/>
          <w:szCs w:val="18"/>
        </w:rPr>
      </w:pPr>
    </w:p>
    <w:p w:rsidR="000266F2" w:rsidRPr="005A6E00" w:rsidRDefault="00B44093" w:rsidP="00B44093">
      <w:pPr>
        <w:jc w:val="both"/>
        <w:rPr>
          <w:rFonts w:ascii="Tahoma" w:hAnsi="Tahoma" w:cs="Tahoma"/>
          <w:b/>
          <w:sz w:val="20"/>
          <w:szCs w:val="20"/>
        </w:rPr>
      </w:pPr>
      <w:r w:rsidRPr="005A6E00">
        <w:rPr>
          <w:rFonts w:ascii="Tahoma" w:hAnsi="Tahoma" w:cs="Tahoma"/>
          <w:b/>
          <w:sz w:val="20"/>
          <w:szCs w:val="20"/>
        </w:rPr>
        <w:t>Az átvett nagydarabos hulladék mennyisége az egy háztarásban egy év alatt keletkezett mennyiség</w:t>
      </w:r>
      <w:r w:rsidR="00220492" w:rsidRPr="005A6E00">
        <w:rPr>
          <w:rFonts w:ascii="Tahoma" w:hAnsi="Tahoma" w:cs="Tahoma"/>
          <w:b/>
          <w:sz w:val="20"/>
          <w:szCs w:val="20"/>
        </w:rPr>
        <w:t>,</w:t>
      </w:r>
      <w:r w:rsidR="005A6E00" w:rsidRPr="005A6E00">
        <w:rPr>
          <w:rFonts w:ascii="Tahoma" w:hAnsi="Tahoma" w:cs="Tahoma"/>
          <w:b/>
          <w:sz w:val="20"/>
          <w:szCs w:val="20"/>
        </w:rPr>
        <w:t xml:space="preserve"> maximum </w:t>
      </w:r>
      <w:r w:rsidR="00220492" w:rsidRPr="005A6E00">
        <w:rPr>
          <w:rFonts w:ascii="Tahoma" w:hAnsi="Tahoma" w:cs="Tahoma"/>
          <w:b/>
          <w:sz w:val="20"/>
          <w:szCs w:val="20"/>
        </w:rPr>
        <w:t>2 m3</w:t>
      </w:r>
      <w:r w:rsidRPr="005A6E00">
        <w:rPr>
          <w:rFonts w:ascii="Tahoma" w:hAnsi="Tahoma" w:cs="Tahoma"/>
          <w:b/>
          <w:sz w:val="20"/>
          <w:szCs w:val="20"/>
        </w:rPr>
        <w:t xml:space="preserve"> lehet</w:t>
      </w:r>
      <w:r w:rsidR="00220492" w:rsidRPr="005A6E00">
        <w:rPr>
          <w:rFonts w:ascii="Tahoma" w:hAnsi="Tahoma" w:cs="Tahoma"/>
          <w:b/>
          <w:sz w:val="20"/>
          <w:szCs w:val="20"/>
        </w:rPr>
        <w:t>.</w:t>
      </w:r>
      <w:r w:rsidR="000266F2" w:rsidRPr="005A6E00">
        <w:rPr>
          <w:rFonts w:ascii="Tahoma" w:eastAsia="Times New Roman" w:hAnsi="Tahoma" w:cs="Tahoma"/>
          <w:sz w:val="20"/>
          <w:szCs w:val="20"/>
          <w:lang w:eastAsia="hu-HU"/>
        </w:rPr>
        <w:t xml:space="preserve"> </w:t>
      </w:r>
    </w:p>
    <w:p w:rsidR="000266F2" w:rsidRPr="006B0342" w:rsidRDefault="000266F2" w:rsidP="000266F2">
      <w:pPr>
        <w:shd w:val="clear" w:color="auto" w:fill="FFFFFF"/>
        <w:spacing w:before="100" w:beforeAutospacing="1" w:after="100" w:afterAutospacing="1" w:line="240" w:lineRule="auto"/>
        <w:jc w:val="both"/>
        <w:rPr>
          <w:rFonts w:ascii="Tahoma" w:eastAsia="Times New Roman" w:hAnsi="Tahoma" w:cs="Tahoma"/>
          <w:b/>
          <w:sz w:val="20"/>
          <w:szCs w:val="20"/>
          <w:u w:val="single"/>
          <w:lang w:eastAsia="hu-HU"/>
        </w:rPr>
      </w:pPr>
      <w:r w:rsidRPr="006B0342">
        <w:rPr>
          <w:rFonts w:ascii="Tahoma" w:eastAsia="Times New Roman" w:hAnsi="Tahoma" w:cs="Tahoma"/>
          <w:b/>
          <w:sz w:val="20"/>
          <w:szCs w:val="20"/>
          <w:u w:val="single"/>
          <w:lang w:eastAsia="hu-HU"/>
        </w:rPr>
        <w:t>A lomhulladék átvétele, elszállítása az alábbi kitételek szerint történik:</w:t>
      </w:r>
    </w:p>
    <w:p w:rsidR="000266F2" w:rsidRPr="000266F2" w:rsidRDefault="000266F2" w:rsidP="000266F2">
      <w:pPr>
        <w:pStyle w:val="Listaszerbekezds"/>
        <w:numPr>
          <w:ilvl w:val="0"/>
          <w:numId w:val="12"/>
        </w:numPr>
        <w:shd w:val="clear" w:color="auto" w:fill="FFFFFF"/>
        <w:spacing w:before="100" w:beforeAutospacing="1" w:after="100" w:afterAutospacing="1" w:line="240" w:lineRule="auto"/>
        <w:jc w:val="both"/>
        <w:rPr>
          <w:rFonts w:ascii="Tahoma" w:eastAsia="Times New Roman" w:hAnsi="Tahoma" w:cs="Tahoma"/>
          <w:sz w:val="18"/>
          <w:szCs w:val="18"/>
          <w:lang w:eastAsia="hu-HU"/>
        </w:rPr>
      </w:pPr>
      <w:r w:rsidRPr="000266F2">
        <w:rPr>
          <w:rFonts w:ascii="Tahoma" w:eastAsia="Times New Roman" w:hAnsi="Tahoma" w:cs="Tahoma"/>
          <w:sz w:val="18"/>
          <w:szCs w:val="18"/>
          <w:lang w:eastAsia="hu-HU"/>
        </w:rPr>
        <w:t>egyedi, ingatlanonként történő bejelentés alapján</w:t>
      </w:r>
      <w:r w:rsidR="00615F7D">
        <w:rPr>
          <w:rFonts w:ascii="Tahoma" w:eastAsia="Times New Roman" w:hAnsi="Tahoma" w:cs="Tahoma"/>
          <w:sz w:val="18"/>
          <w:szCs w:val="18"/>
          <w:lang w:eastAsia="hu-HU"/>
        </w:rPr>
        <w:t xml:space="preserve"> (családi házak és Társasházak esetében egyaránt szükséges)</w:t>
      </w:r>
    </w:p>
    <w:p w:rsidR="000266F2" w:rsidRPr="000266F2" w:rsidRDefault="000266F2" w:rsidP="000266F2">
      <w:pPr>
        <w:pStyle w:val="Listaszerbekezds"/>
        <w:numPr>
          <w:ilvl w:val="0"/>
          <w:numId w:val="12"/>
        </w:numPr>
        <w:shd w:val="clear" w:color="auto" w:fill="FFFFFF"/>
        <w:spacing w:before="100" w:beforeAutospacing="1" w:after="100" w:afterAutospacing="1" w:line="240" w:lineRule="auto"/>
        <w:jc w:val="both"/>
        <w:rPr>
          <w:rFonts w:ascii="Tahoma" w:eastAsia="Times New Roman" w:hAnsi="Tahoma" w:cs="Tahoma"/>
          <w:sz w:val="18"/>
          <w:szCs w:val="18"/>
          <w:lang w:eastAsia="hu-HU"/>
        </w:rPr>
      </w:pPr>
      <w:r w:rsidRPr="000266F2">
        <w:rPr>
          <w:rFonts w:ascii="Tahoma" w:eastAsia="Times New Roman" w:hAnsi="Tahoma" w:cs="Tahoma"/>
          <w:sz w:val="18"/>
          <w:szCs w:val="18"/>
          <w:lang w:eastAsia="hu-HU"/>
        </w:rPr>
        <w:t xml:space="preserve">a </w:t>
      </w:r>
      <w:r w:rsidRPr="000266F2">
        <w:rPr>
          <w:rFonts w:ascii="Tahoma" w:eastAsia="Times New Roman" w:hAnsi="Tahoma" w:cs="Tahoma"/>
          <w:b/>
          <w:i/>
          <w:sz w:val="18"/>
          <w:szCs w:val="18"/>
          <w:lang w:eastAsia="hu-HU"/>
        </w:rPr>
        <w:t>regisztráció</w:t>
      </w:r>
      <w:r w:rsidRPr="000266F2">
        <w:rPr>
          <w:rFonts w:ascii="Tahoma" w:eastAsia="Times New Roman" w:hAnsi="Tahoma" w:cs="Tahoma"/>
          <w:sz w:val="18"/>
          <w:szCs w:val="18"/>
          <w:lang w:eastAsia="hu-HU"/>
        </w:rPr>
        <w:t xml:space="preserve"> a lomhulladék elszállításához Társaságunk ügyfélszolgálatán személyesen, levélben, e-mailben vagy telefonon történt bejelentés alapján </w:t>
      </w:r>
      <w:r w:rsidRPr="000266F2">
        <w:rPr>
          <w:rFonts w:ascii="Tahoma" w:eastAsia="Times New Roman" w:hAnsi="Tahoma" w:cs="Tahoma"/>
          <w:b/>
          <w:i/>
          <w:sz w:val="18"/>
          <w:szCs w:val="18"/>
          <w:lang w:eastAsia="hu-HU"/>
        </w:rPr>
        <w:t xml:space="preserve">legkésőbb </w:t>
      </w:r>
      <w:r>
        <w:rPr>
          <w:rFonts w:ascii="Tahoma" w:eastAsia="Times New Roman" w:hAnsi="Tahoma" w:cs="Tahoma"/>
          <w:b/>
          <w:i/>
          <w:sz w:val="18"/>
          <w:szCs w:val="18"/>
          <w:lang w:eastAsia="hu-HU"/>
        </w:rPr>
        <w:t>a lomtalanítási napot megelőző 7. napon</w:t>
      </w:r>
      <w:r w:rsidRPr="000266F2">
        <w:rPr>
          <w:rFonts w:ascii="Tahoma" w:eastAsia="Times New Roman" w:hAnsi="Tahoma" w:cs="Tahoma"/>
          <w:b/>
          <w:i/>
          <w:sz w:val="18"/>
          <w:szCs w:val="18"/>
          <w:lang w:eastAsia="hu-HU"/>
        </w:rPr>
        <w:t xml:space="preserve"> 12 óráig</w:t>
      </w:r>
      <w:r w:rsidRPr="000266F2">
        <w:rPr>
          <w:rFonts w:ascii="Tahoma" w:eastAsia="Times New Roman" w:hAnsi="Tahoma" w:cs="Tahoma"/>
          <w:sz w:val="18"/>
          <w:szCs w:val="18"/>
          <w:lang w:eastAsia="hu-HU"/>
        </w:rPr>
        <w:t xml:space="preserve"> kell, hogy megtörténjen (logisztikai előkészületek és a megfelelő kapacitás megteremtése miatt a megadott időponton túl erre az évre már nem áll módunkban regisztrációt fogadni)</w:t>
      </w:r>
    </w:p>
    <w:p w:rsidR="000266F2" w:rsidRDefault="00615F7D" w:rsidP="000266F2">
      <w:pPr>
        <w:pStyle w:val="Listaszerbekezds"/>
        <w:numPr>
          <w:ilvl w:val="0"/>
          <w:numId w:val="12"/>
        </w:numPr>
        <w:shd w:val="clear" w:color="auto" w:fill="FFFFFF"/>
        <w:spacing w:before="100" w:beforeAutospacing="1" w:after="100" w:afterAutospacing="1" w:line="240" w:lineRule="auto"/>
        <w:jc w:val="both"/>
        <w:rPr>
          <w:rFonts w:ascii="Tahoma" w:eastAsia="Times New Roman" w:hAnsi="Tahoma" w:cs="Tahoma"/>
          <w:sz w:val="18"/>
          <w:szCs w:val="18"/>
          <w:lang w:eastAsia="hu-HU"/>
        </w:rPr>
      </w:pPr>
      <w:r>
        <w:rPr>
          <w:rFonts w:ascii="Tahoma" w:eastAsia="Times New Roman" w:hAnsi="Tahoma" w:cs="Tahoma"/>
          <w:sz w:val="18"/>
          <w:szCs w:val="18"/>
          <w:lang w:eastAsia="hu-HU"/>
        </w:rPr>
        <w:t xml:space="preserve">családi házak esetében, illetve nem 1100 literes BOBR-t használó Társasházak esetében </w:t>
      </w:r>
      <w:r w:rsidR="000266F2" w:rsidRPr="000266F2">
        <w:rPr>
          <w:rFonts w:ascii="Tahoma" w:eastAsia="Times New Roman" w:hAnsi="Tahoma" w:cs="Tahoma"/>
          <w:sz w:val="18"/>
          <w:szCs w:val="18"/>
          <w:lang w:eastAsia="hu-HU"/>
        </w:rPr>
        <w:t xml:space="preserve">az átvétel nem közterületről, hanem közvetlenül az ingatlanokról (kerítésen belül, illetve a magánterület a közúthoz legközelebb eső részén történő elhelyezéssel) </w:t>
      </w:r>
    </w:p>
    <w:p w:rsidR="000266F2" w:rsidRPr="00F00ACF" w:rsidRDefault="00615F7D" w:rsidP="000266F2">
      <w:pPr>
        <w:pStyle w:val="Listaszerbekezds"/>
        <w:numPr>
          <w:ilvl w:val="0"/>
          <w:numId w:val="12"/>
        </w:numPr>
        <w:shd w:val="clear" w:color="auto" w:fill="FFFFFF"/>
        <w:spacing w:before="100" w:beforeAutospacing="1" w:after="100" w:afterAutospacing="1" w:line="240" w:lineRule="auto"/>
        <w:jc w:val="both"/>
        <w:rPr>
          <w:rFonts w:ascii="Tahoma" w:eastAsia="Times New Roman" w:hAnsi="Tahoma" w:cs="Tahoma"/>
          <w:i/>
          <w:sz w:val="18"/>
          <w:szCs w:val="18"/>
          <w:lang w:eastAsia="hu-HU"/>
        </w:rPr>
      </w:pPr>
      <w:r w:rsidRPr="00F00ACF">
        <w:rPr>
          <w:rFonts w:ascii="Tahoma" w:hAnsi="Tahoma" w:cs="Tahoma"/>
          <w:b/>
          <w:i/>
          <w:sz w:val="18"/>
          <w:szCs w:val="18"/>
        </w:rPr>
        <w:t>g</w:t>
      </w:r>
      <w:r w:rsidR="00F16F96" w:rsidRPr="00F00ACF">
        <w:rPr>
          <w:rFonts w:ascii="Tahoma" w:hAnsi="Tahoma" w:cs="Tahoma"/>
          <w:b/>
          <w:i/>
          <w:sz w:val="18"/>
          <w:szCs w:val="18"/>
        </w:rPr>
        <w:t>yűjtőpontra kihelyezett konténerek esetében, Társasházaknál a lomtalanítási hulladékot közterületre kihelyezni tilos.</w:t>
      </w:r>
    </w:p>
    <w:p w:rsidR="000266F2" w:rsidRPr="000266F2" w:rsidRDefault="000266F2" w:rsidP="000266F2">
      <w:pPr>
        <w:pStyle w:val="Listaszerbekezds"/>
        <w:numPr>
          <w:ilvl w:val="0"/>
          <w:numId w:val="12"/>
        </w:numPr>
        <w:shd w:val="clear" w:color="auto" w:fill="FFFFFF"/>
        <w:spacing w:before="100" w:beforeAutospacing="1" w:after="100" w:afterAutospacing="1" w:line="240" w:lineRule="auto"/>
        <w:jc w:val="both"/>
        <w:rPr>
          <w:rFonts w:ascii="Tahoma" w:eastAsia="Times New Roman" w:hAnsi="Tahoma" w:cs="Tahoma"/>
          <w:sz w:val="18"/>
          <w:szCs w:val="18"/>
          <w:lang w:eastAsia="hu-HU"/>
        </w:rPr>
      </w:pPr>
      <w:r w:rsidRPr="000266F2">
        <w:rPr>
          <w:rFonts w:ascii="Tahoma" w:eastAsia="Times New Roman" w:hAnsi="Tahoma" w:cs="Tahoma"/>
          <w:sz w:val="18"/>
          <w:szCs w:val="18"/>
          <w:lang w:eastAsia="hu-HU"/>
        </w:rPr>
        <w:t xml:space="preserve">az átadás az ingatlan tulajdonos vagy megbízott által személyesen </w:t>
      </w:r>
    </w:p>
    <w:p w:rsidR="006C1FF3" w:rsidRPr="006C1FF3" w:rsidRDefault="000266F2" w:rsidP="006C1FF3">
      <w:pPr>
        <w:pStyle w:val="Listaszerbekezds"/>
        <w:numPr>
          <w:ilvl w:val="0"/>
          <w:numId w:val="12"/>
        </w:numPr>
        <w:shd w:val="clear" w:color="auto" w:fill="FFFFFF"/>
        <w:spacing w:before="100" w:beforeAutospacing="1" w:after="0" w:afterAutospacing="1" w:line="240" w:lineRule="auto"/>
        <w:jc w:val="both"/>
        <w:rPr>
          <w:rFonts w:ascii="Tahoma" w:hAnsi="Tahoma" w:cs="Tahoma"/>
          <w:b/>
          <w:sz w:val="18"/>
          <w:szCs w:val="18"/>
          <w:u w:val="single"/>
        </w:rPr>
      </w:pPr>
      <w:r w:rsidRPr="006C1FF3">
        <w:rPr>
          <w:rFonts w:ascii="Tahoma" w:eastAsia="Times New Roman" w:hAnsi="Tahoma" w:cs="Tahoma"/>
          <w:sz w:val="18"/>
          <w:szCs w:val="18"/>
          <w:lang w:eastAsia="hu-HU"/>
        </w:rPr>
        <w:t xml:space="preserve">lomok átvételének és elszállításának pontos időpontja </w:t>
      </w:r>
      <w:r w:rsidR="006C1FF3" w:rsidRPr="00C77FA5">
        <w:rPr>
          <w:rFonts w:ascii="Tahoma" w:eastAsia="Times New Roman" w:hAnsi="Tahoma" w:cs="Tahoma"/>
          <w:b/>
          <w:i/>
          <w:sz w:val="20"/>
          <w:szCs w:val="20"/>
          <w:lang w:eastAsia="hu-HU"/>
        </w:rPr>
        <w:t>a lomtalanítási napokon reggel 7-től délután 15 óráig</w:t>
      </w:r>
      <w:r w:rsidR="006C1FF3" w:rsidRPr="00C77FA5">
        <w:rPr>
          <w:rFonts w:ascii="Tahoma" w:eastAsia="Times New Roman" w:hAnsi="Tahoma" w:cs="Tahoma"/>
          <w:sz w:val="20"/>
          <w:szCs w:val="20"/>
          <w:lang w:eastAsia="hu-HU"/>
        </w:rPr>
        <w:t xml:space="preserve"> </w:t>
      </w:r>
    </w:p>
    <w:p w:rsidR="00B44093" w:rsidRPr="006C1FF3" w:rsidRDefault="00B44093" w:rsidP="006C1FF3">
      <w:pPr>
        <w:shd w:val="clear" w:color="auto" w:fill="FFFFFF"/>
        <w:spacing w:before="100" w:beforeAutospacing="1" w:after="0" w:afterAutospacing="1" w:line="240" w:lineRule="auto"/>
        <w:jc w:val="both"/>
        <w:rPr>
          <w:rFonts w:ascii="Tahoma" w:hAnsi="Tahoma" w:cs="Tahoma"/>
          <w:b/>
          <w:sz w:val="18"/>
          <w:szCs w:val="18"/>
          <w:u w:val="single"/>
        </w:rPr>
      </w:pPr>
      <w:r w:rsidRPr="006C1FF3">
        <w:rPr>
          <w:rFonts w:ascii="Tahoma" w:hAnsi="Tahoma" w:cs="Tahoma"/>
          <w:b/>
          <w:sz w:val="18"/>
          <w:szCs w:val="18"/>
          <w:u w:val="single"/>
        </w:rPr>
        <w:t xml:space="preserve">Aki a lomtalanítási hulladékát a közterületen helyezi el, vagy nem a Közszolgáltató NHSZ </w:t>
      </w:r>
      <w:r w:rsidR="007649DB" w:rsidRPr="006C1FF3">
        <w:rPr>
          <w:rFonts w:ascii="Tahoma" w:hAnsi="Tahoma" w:cs="Tahoma"/>
          <w:b/>
          <w:sz w:val="18"/>
          <w:szCs w:val="18"/>
          <w:u w:val="single"/>
        </w:rPr>
        <w:t xml:space="preserve">Tapolca </w:t>
      </w:r>
      <w:r w:rsidRPr="006C1FF3">
        <w:rPr>
          <w:rFonts w:ascii="Tahoma" w:hAnsi="Tahoma" w:cs="Tahoma"/>
          <w:b/>
          <w:sz w:val="18"/>
          <w:szCs w:val="18"/>
          <w:u w:val="single"/>
        </w:rPr>
        <w:t>Nonprofit Kft dolgozóinak adja át a kihelyezett gyűjtőpontokon, az szabálysértést követ el.</w:t>
      </w:r>
    </w:p>
    <w:p w:rsidR="00B44093" w:rsidRPr="0064506E" w:rsidRDefault="00B44093" w:rsidP="00B44093">
      <w:pPr>
        <w:spacing w:after="0" w:line="240" w:lineRule="auto"/>
        <w:jc w:val="both"/>
        <w:rPr>
          <w:rFonts w:ascii="Tahoma" w:hAnsi="Tahoma" w:cs="Tahoma"/>
          <w:b/>
          <w:sz w:val="18"/>
          <w:szCs w:val="18"/>
        </w:rPr>
      </w:pPr>
    </w:p>
    <w:p w:rsidR="00B44093" w:rsidRPr="0064506E" w:rsidRDefault="00B44093" w:rsidP="00B44093">
      <w:pPr>
        <w:spacing w:after="0" w:line="240" w:lineRule="auto"/>
        <w:jc w:val="both"/>
        <w:rPr>
          <w:rFonts w:ascii="Tahoma" w:hAnsi="Tahoma" w:cs="Tahoma"/>
          <w:sz w:val="18"/>
          <w:szCs w:val="18"/>
        </w:rPr>
      </w:pPr>
      <w:r w:rsidRPr="0064506E">
        <w:rPr>
          <w:rFonts w:ascii="Tahoma" w:hAnsi="Tahoma" w:cs="Tahoma"/>
          <w:sz w:val="18"/>
          <w:szCs w:val="18"/>
        </w:rPr>
        <w:t>Kérjük együttműködésüket a környezetünk tisztaságának megóvása érdekében!</w:t>
      </w:r>
    </w:p>
    <w:p w:rsidR="00B44093" w:rsidRPr="0064506E" w:rsidRDefault="00B44093" w:rsidP="00B44093">
      <w:pPr>
        <w:spacing w:after="0" w:line="240" w:lineRule="auto"/>
        <w:jc w:val="both"/>
        <w:rPr>
          <w:rFonts w:ascii="Tahoma" w:hAnsi="Tahoma" w:cs="Tahoma"/>
          <w:b/>
          <w:sz w:val="18"/>
          <w:szCs w:val="18"/>
        </w:rPr>
      </w:pPr>
    </w:p>
    <w:p w:rsidR="00B44093" w:rsidRPr="0064506E" w:rsidRDefault="00B44093" w:rsidP="00B44093">
      <w:pPr>
        <w:spacing w:after="0" w:line="240" w:lineRule="auto"/>
        <w:jc w:val="both"/>
        <w:rPr>
          <w:rFonts w:ascii="Tahoma" w:hAnsi="Tahoma" w:cs="Tahoma"/>
          <w:b/>
          <w:sz w:val="18"/>
          <w:szCs w:val="18"/>
        </w:rPr>
      </w:pPr>
    </w:p>
    <w:p w:rsidR="00B44093" w:rsidRDefault="006658EC" w:rsidP="00B44093">
      <w:pPr>
        <w:spacing w:after="0" w:line="240" w:lineRule="auto"/>
        <w:jc w:val="both"/>
        <w:rPr>
          <w:rFonts w:ascii="Tahoma" w:hAnsi="Tahoma" w:cs="Tahoma"/>
          <w:sz w:val="18"/>
          <w:szCs w:val="18"/>
        </w:rPr>
      </w:pPr>
      <w:r>
        <w:rPr>
          <w:rFonts w:ascii="Tahoma" w:hAnsi="Tahoma" w:cs="Tahoma"/>
          <w:sz w:val="18"/>
          <w:szCs w:val="18"/>
        </w:rPr>
        <w:t>Sümeg</w:t>
      </w:r>
      <w:r w:rsidR="007B32D9" w:rsidRPr="0064506E">
        <w:rPr>
          <w:rFonts w:ascii="Tahoma" w:hAnsi="Tahoma" w:cs="Tahoma"/>
          <w:sz w:val="18"/>
          <w:szCs w:val="18"/>
        </w:rPr>
        <w:t xml:space="preserve"> Város</w:t>
      </w:r>
      <w:r w:rsidR="00B44093" w:rsidRPr="0064506E">
        <w:rPr>
          <w:rFonts w:ascii="Tahoma" w:hAnsi="Tahoma" w:cs="Tahoma"/>
          <w:sz w:val="18"/>
          <w:szCs w:val="18"/>
        </w:rPr>
        <w:t xml:space="preserve"> Önkormányzata </w:t>
      </w:r>
      <w:r w:rsidR="00B44093" w:rsidRPr="0064506E">
        <w:rPr>
          <w:rFonts w:ascii="Tahoma" w:hAnsi="Tahoma" w:cs="Tahoma"/>
          <w:sz w:val="18"/>
          <w:szCs w:val="18"/>
        </w:rPr>
        <w:tab/>
      </w:r>
      <w:r w:rsidR="00B44093" w:rsidRPr="0064506E">
        <w:rPr>
          <w:rFonts w:ascii="Tahoma" w:hAnsi="Tahoma" w:cs="Tahoma"/>
          <w:sz w:val="18"/>
          <w:szCs w:val="18"/>
        </w:rPr>
        <w:tab/>
      </w:r>
      <w:r w:rsidR="00B44093" w:rsidRPr="0064506E">
        <w:rPr>
          <w:rFonts w:ascii="Tahoma" w:hAnsi="Tahoma" w:cs="Tahoma"/>
          <w:sz w:val="18"/>
          <w:szCs w:val="18"/>
        </w:rPr>
        <w:tab/>
      </w:r>
      <w:r w:rsidR="00B44093" w:rsidRPr="0064506E">
        <w:rPr>
          <w:rFonts w:ascii="Tahoma" w:hAnsi="Tahoma" w:cs="Tahoma"/>
          <w:sz w:val="18"/>
          <w:szCs w:val="18"/>
        </w:rPr>
        <w:tab/>
      </w:r>
      <w:r w:rsidR="00B44093" w:rsidRPr="0064506E">
        <w:rPr>
          <w:rFonts w:ascii="Tahoma" w:hAnsi="Tahoma" w:cs="Tahoma"/>
          <w:sz w:val="18"/>
          <w:szCs w:val="18"/>
        </w:rPr>
        <w:tab/>
      </w:r>
      <w:r w:rsidR="00CD797F">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sidR="00B44093" w:rsidRPr="0064506E">
        <w:rPr>
          <w:rFonts w:ascii="Tahoma" w:hAnsi="Tahoma" w:cs="Tahoma"/>
          <w:sz w:val="18"/>
          <w:szCs w:val="18"/>
        </w:rPr>
        <w:t>NHSZ Tapolca Nonprofit Kft.</w:t>
      </w:r>
    </w:p>
    <w:p w:rsidR="0077515E" w:rsidRDefault="0077515E" w:rsidP="00B44093">
      <w:pPr>
        <w:spacing w:after="0" w:line="240" w:lineRule="auto"/>
        <w:jc w:val="both"/>
        <w:rPr>
          <w:rFonts w:ascii="Tahoma" w:hAnsi="Tahoma" w:cs="Tahoma"/>
          <w:sz w:val="18"/>
          <w:szCs w:val="18"/>
        </w:rPr>
      </w:pPr>
    </w:p>
    <w:p w:rsidR="0077515E" w:rsidRDefault="0077515E" w:rsidP="00B44093">
      <w:pPr>
        <w:spacing w:after="0" w:line="240" w:lineRule="auto"/>
        <w:jc w:val="both"/>
        <w:rPr>
          <w:rFonts w:ascii="Tahoma" w:hAnsi="Tahoma" w:cs="Tahoma"/>
          <w:sz w:val="18"/>
          <w:szCs w:val="18"/>
        </w:rPr>
      </w:pPr>
    </w:p>
    <w:p w:rsidR="0077515E" w:rsidRPr="0077515E" w:rsidRDefault="0077515E" w:rsidP="0077515E">
      <w:pPr>
        <w:spacing w:after="0" w:line="240" w:lineRule="auto"/>
        <w:rPr>
          <w:rFonts w:ascii="Tahoma" w:hAnsi="Tahoma" w:cs="Tahoma"/>
          <w:sz w:val="18"/>
          <w:szCs w:val="18"/>
        </w:rPr>
      </w:pPr>
    </w:p>
    <w:p w:rsidR="0077515E" w:rsidRDefault="0077515E" w:rsidP="0077515E">
      <w:pPr>
        <w:rPr>
          <w:rFonts w:ascii="Tahoma" w:hAnsi="Tahoma" w:cs="Tahoma"/>
          <w:b/>
          <w:i/>
          <w:sz w:val="18"/>
          <w:szCs w:val="18"/>
        </w:rPr>
      </w:pPr>
      <w:r w:rsidRPr="0077515E">
        <w:rPr>
          <w:rFonts w:ascii="Tahoma" w:hAnsi="Tahoma" w:cs="Tahoma"/>
          <w:b/>
          <w:i/>
          <w:sz w:val="18"/>
          <w:szCs w:val="18"/>
        </w:rPr>
        <w:t>Lakossági ügyfélszolgálatunk ügyfélfogadási rendje és elérhetőségeink</w:t>
      </w:r>
      <w:r>
        <w:rPr>
          <w:rFonts w:ascii="Tahoma" w:hAnsi="Tahoma" w:cs="Tahoma"/>
          <w:b/>
          <w:i/>
          <w:sz w:val="18"/>
          <w:szCs w:val="18"/>
        </w:rPr>
        <w:t>:</w:t>
      </w:r>
    </w:p>
    <w:p w:rsidR="0077515E" w:rsidRDefault="0077515E" w:rsidP="0077515E">
      <w:pPr>
        <w:rPr>
          <w:rFonts w:ascii="Tahoma" w:hAnsi="Tahoma" w:cs="Tahoma"/>
          <w:b/>
          <w:i/>
          <w:sz w:val="18"/>
          <w:szCs w:val="18"/>
        </w:rPr>
      </w:pPr>
      <w:r w:rsidRPr="0077515E">
        <w:rPr>
          <w:rFonts w:ascii="Tahoma" w:hAnsi="Tahoma" w:cs="Tahoma"/>
          <w:b/>
          <w:i/>
          <w:sz w:val="18"/>
          <w:szCs w:val="18"/>
        </w:rPr>
        <w:br/>
        <w:t xml:space="preserve">Ügyfélszolgálat helye: </w:t>
      </w:r>
    </w:p>
    <w:p w:rsidR="0077515E" w:rsidRPr="0077515E" w:rsidRDefault="0077515E" w:rsidP="0077515E">
      <w:pPr>
        <w:rPr>
          <w:rFonts w:ascii="Tahoma" w:hAnsi="Tahoma" w:cs="Tahoma"/>
          <w:b/>
          <w:i/>
          <w:sz w:val="18"/>
          <w:szCs w:val="18"/>
        </w:rPr>
      </w:pPr>
      <w:r w:rsidRPr="0077515E">
        <w:rPr>
          <w:rFonts w:ascii="Tahoma" w:hAnsi="Tahoma" w:cs="Tahoma"/>
          <w:b/>
          <w:i/>
          <w:sz w:val="18"/>
          <w:szCs w:val="18"/>
        </w:rPr>
        <w:t>NHSZ Tapolca Nonprofit Kft., 8300 Tapolca, Halápi u. 33.</w:t>
      </w:r>
    </w:p>
    <w:p w:rsidR="0077515E" w:rsidRPr="0077515E" w:rsidRDefault="0077515E" w:rsidP="0077515E">
      <w:pPr>
        <w:spacing w:after="0"/>
        <w:ind w:left="709"/>
        <w:rPr>
          <w:rFonts w:ascii="Tahoma" w:hAnsi="Tahoma" w:cs="Tahoma"/>
          <w:i/>
          <w:sz w:val="18"/>
          <w:szCs w:val="18"/>
        </w:rPr>
      </w:pPr>
      <w:r w:rsidRPr="0077515E">
        <w:rPr>
          <w:rFonts w:ascii="Tahoma" w:hAnsi="Tahoma" w:cs="Tahoma"/>
          <w:i/>
          <w:sz w:val="18"/>
          <w:szCs w:val="18"/>
        </w:rPr>
        <w:t>Személyesen és telefonon (87/321-567):</w:t>
      </w:r>
    </w:p>
    <w:p w:rsidR="0077515E" w:rsidRPr="0077515E" w:rsidRDefault="0077515E" w:rsidP="0077515E">
      <w:pPr>
        <w:spacing w:after="0"/>
        <w:ind w:left="709"/>
        <w:rPr>
          <w:rFonts w:ascii="Tahoma" w:hAnsi="Tahoma" w:cs="Tahoma"/>
          <w:i/>
          <w:sz w:val="18"/>
          <w:szCs w:val="18"/>
        </w:rPr>
      </w:pPr>
      <w:r w:rsidRPr="0077515E">
        <w:rPr>
          <w:rFonts w:ascii="Tahoma" w:hAnsi="Tahoma" w:cs="Tahoma"/>
          <w:i/>
          <w:sz w:val="18"/>
          <w:szCs w:val="18"/>
        </w:rPr>
        <w:t>Hétfő:</w:t>
      </w:r>
      <w:r w:rsidRPr="0077515E">
        <w:rPr>
          <w:rFonts w:ascii="Tahoma" w:hAnsi="Tahoma" w:cs="Tahoma"/>
          <w:i/>
          <w:sz w:val="18"/>
          <w:szCs w:val="18"/>
        </w:rPr>
        <w:tab/>
      </w:r>
      <w:r w:rsidRPr="0077515E">
        <w:rPr>
          <w:rFonts w:ascii="Tahoma" w:hAnsi="Tahoma" w:cs="Tahoma"/>
          <w:i/>
          <w:sz w:val="18"/>
          <w:szCs w:val="18"/>
        </w:rPr>
        <w:tab/>
        <w:t>8-12</w:t>
      </w:r>
    </w:p>
    <w:p w:rsidR="0077515E" w:rsidRPr="0077515E" w:rsidRDefault="0077515E" w:rsidP="0077515E">
      <w:pPr>
        <w:spacing w:after="0"/>
        <w:ind w:left="709"/>
        <w:rPr>
          <w:rFonts w:ascii="Tahoma" w:hAnsi="Tahoma" w:cs="Tahoma"/>
          <w:i/>
          <w:sz w:val="18"/>
          <w:szCs w:val="18"/>
        </w:rPr>
      </w:pPr>
      <w:r w:rsidRPr="0077515E">
        <w:rPr>
          <w:rFonts w:ascii="Tahoma" w:hAnsi="Tahoma" w:cs="Tahoma"/>
          <w:i/>
          <w:sz w:val="18"/>
          <w:szCs w:val="18"/>
        </w:rPr>
        <w:t>Kedd:</w:t>
      </w:r>
      <w:r w:rsidRPr="0077515E">
        <w:rPr>
          <w:rFonts w:ascii="Tahoma" w:hAnsi="Tahoma" w:cs="Tahoma"/>
          <w:i/>
          <w:sz w:val="18"/>
          <w:szCs w:val="18"/>
        </w:rPr>
        <w:tab/>
      </w:r>
      <w:r w:rsidRPr="0077515E">
        <w:rPr>
          <w:rFonts w:ascii="Tahoma" w:hAnsi="Tahoma" w:cs="Tahoma"/>
          <w:i/>
          <w:sz w:val="18"/>
          <w:szCs w:val="18"/>
        </w:rPr>
        <w:tab/>
        <w:t>Nincs</w:t>
      </w:r>
    </w:p>
    <w:p w:rsidR="0077515E" w:rsidRPr="0077515E" w:rsidRDefault="0077515E" w:rsidP="0077515E">
      <w:pPr>
        <w:spacing w:after="0"/>
        <w:ind w:left="709"/>
        <w:rPr>
          <w:rFonts w:ascii="Tahoma" w:hAnsi="Tahoma" w:cs="Tahoma"/>
          <w:i/>
          <w:sz w:val="18"/>
          <w:szCs w:val="18"/>
        </w:rPr>
      </w:pPr>
      <w:r w:rsidRPr="0077515E">
        <w:rPr>
          <w:rFonts w:ascii="Tahoma" w:hAnsi="Tahoma" w:cs="Tahoma"/>
          <w:i/>
          <w:sz w:val="18"/>
          <w:szCs w:val="18"/>
        </w:rPr>
        <w:t>Szerda:</w:t>
      </w:r>
      <w:r w:rsidRPr="0077515E">
        <w:rPr>
          <w:rFonts w:ascii="Tahoma" w:hAnsi="Tahoma" w:cs="Tahoma"/>
          <w:i/>
          <w:sz w:val="18"/>
          <w:szCs w:val="18"/>
        </w:rPr>
        <w:tab/>
      </w:r>
      <w:r>
        <w:rPr>
          <w:rFonts w:ascii="Tahoma" w:hAnsi="Tahoma" w:cs="Tahoma"/>
          <w:i/>
          <w:sz w:val="18"/>
          <w:szCs w:val="18"/>
        </w:rPr>
        <w:tab/>
      </w:r>
      <w:r w:rsidRPr="0077515E">
        <w:rPr>
          <w:rFonts w:ascii="Tahoma" w:hAnsi="Tahoma" w:cs="Tahoma"/>
          <w:i/>
          <w:sz w:val="18"/>
          <w:szCs w:val="18"/>
        </w:rPr>
        <w:t>7-19</w:t>
      </w:r>
    </w:p>
    <w:p w:rsidR="0077515E" w:rsidRPr="0077515E" w:rsidRDefault="0077515E" w:rsidP="0077515E">
      <w:pPr>
        <w:spacing w:after="0"/>
        <w:ind w:left="709"/>
        <w:rPr>
          <w:rFonts w:ascii="Tahoma" w:hAnsi="Tahoma" w:cs="Tahoma"/>
          <w:i/>
          <w:sz w:val="18"/>
          <w:szCs w:val="18"/>
        </w:rPr>
      </w:pPr>
      <w:r w:rsidRPr="0077515E">
        <w:rPr>
          <w:rFonts w:ascii="Tahoma" w:hAnsi="Tahoma" w:cs="Tahoma"/>
          <w:i/>
          <w:sz w:val="18"/>
          <w:szCs w:val="18"/>
        </w:rPr>
        <w:t>Csütörtök:</w:t>
      </w:r>
      <w:r w:rsidRPr="0077515E">
        <w:rPr>
          <w:rFonts w:ascii="Tahoma" w:hAnsi="Tahoma" w:cs="Tahoma"/>
          <w:i/>
          <w:sz w:val="18"/>
          <w:szCs w:val="18"/>
        </w:rPr>
        <w:tab/>
        <w:t>Nincs</w:t>
      </w:r>
    </w:p>
    <w:p w:rsidR="0077515E" w:rsidRPr="0077515E" w:rsidRDefault="0077515E" w:rsidP="0077515E">
      <w:pPr>
        <w:spacing w:after="0"/>
        <w:ind w:left="709"/>
        <w:rPr>
          <w:rFonts w:ascii="Tahoma" w:hAnsi="Tahoma" w:cs="Tahoma"/>
          <w:i/>
          <w:sz w:val="18"/>
          <w:szCs w:val="18"/>
        </w:rPr>
      </w:pPr>
      <w:r w:rsidRPr="0077515E">
        <w:rPr>
          <w:rFonts w:ascii="Tahoma" w:hAnsi="Tahoma" w:cs="Tahoma"/>
          <w:i/>
          <w:sz w:val="18"/>
          <w:szCs w:val="18"/>
        </w:rPr>
        <w:t xml:space="preserve">Péntek: </w:t>
      </w:r>
      <w:r w:rsidRPr="0077515E">
        <w:rPr>
          <w:rFonts w:ascii="Tahoma" w:hAnsi="Tahoma" w:cs="Tahoma"/>
          <w:i/>
          <w:sz w:val="18"/>
          <w:szCs w:val="18"/>
        </w:rPr>
        <w:tab/>
      </w:r>
      <w:r>
        <w:rPr>
          <w:rFonts w:ascii="Tahoma" w:hAnsi="Tahoma" w:cs="Tahoma"/>
          <w:i/>
          <w:sz w:val="18"/>
          <w:szCs w:val="18"/>
        </w:rPr>
        <w:tab/>
      </w:r>
      <w:r w:rsidRPr="0077515E">
        <w:rPr>
          <w:rFonts w:ascii="Tahoma" w:hAnsi="Tahoma" w:cs="Tahoma"/>
          <w:i/>
          <w:sz w:val="18"/>
          <w:szCs w:val="18"/>
        </w:rPr>
        <w:t>8-12</w:t>
      </w:r>
    </w:p>
    <w:p w:rsidR="0077515E" w:rsidRPr="0077515E" w:rsidRDefault="0077515E" w:rsidP="0077515E">
      <w:pPr>
        <w:spacing w:after="0"/>
        <w:ind w:left="709"/>
        <w:rPr>
          <w:rFonts w:ascii="Tahoma" w:hAnsi="Tahoma" w:cs="Tahoma"/>
          <w:i/>
          <w:sz w:val="18"/>
          <w:szCs w:val="18"/>
        </w:rPr>
      </w:pPr>
      <w:r w:rsidRPr="0077515E">
        <w:rPr>
          <w:rFonts w:ascii="Tahoma" w:hAnsi="Tahoma" w:cs="Tahoma"/>
          <w:i/>
          <w:sz w:val="18"/>
          <w:szCs w:val="18"/>
        </w:rPr>
        <w:t>Telefax (87/321-567): hétfőtől vasárnapig 0-24</w:t>
      </w:r>
    </w:p>
    <w:p w:rsidR="0077515E" w:rsidRPr="0077515E" w:rsidRDefault="0077515E" w:rsidP="0077515E">
      <w:pPr>
        <w:ind w:left="708"/>
        <w:rPr>
          <w:rFonts w:ascii="Tahoma" w:hAnsi="Tahoma" w:cs="Tahoma"/>
          <w:i/>
          <w:sz w:val="18"/>
          <w:szCs w:val="18"/>
        </w:rPr>
      </w:pPr>
      <w:r w:rsidRPr="0077515E">
        <w:rPr>
          <w:rFonts w:ascii="Tahoma" w:hAnsi="Tahoma" w:cs="Tahoma"/>
          <w:i/>
          <w:sz w:val="18"/>
          <w:szCs w:val="18"/>
        </w:rPr>
        <w:br/>
        <w:t>Levelezési cím: NHSZ Tapolca Nonprofit Kft., 8300 Tapolca, Halápi u. 33.</w:t>
      </w:r>
    </w:p>
    <w:p w:rsidR="0077515E" w:rsidRPr="0077515E" w:rsidRDefault="0077515E" w:rsidP="0077515E">
      <w:pPr>
        <w:ind w:left="708"/>
        <w:rPr>
          <w:rFonts w:ascii="Tahoma" w:hAnsi="Tahoma" w:cs="Tahoma"/>
          <w:b/>
          <w:i/>
          <w:sz w:val="18"/>
          <w:szCs w:val="18"/>
        </w:rPr>
      </w:pPr>
      <w:r w:rsidRPr="0077515E">
        <w:rPr>
          <w:rFonts w:ascii="Tahoma" w:hAnsi="Tahoma" w:cs="Tahoma"/>
          <w:i/>
          <w:sz w:val="18"/>
          <w:szCs w:val="18"/>
        </w:rPr>
        <w:t xml:space="preserve">E-mail cím: </w:t>
      </w:r>
      <w:hyperlink r:id="rId7" w:history="1">
        <w:r w:rsidRPr="0077515E">
          <w:rPr>
            <w:rStyle w:val="Hiperhivatkozs"/>
            <w:rFonts w:ascii="Tahoma" w:hAnsi="Tahoma" w:cs="Tahoma"/>
            <w:sz w:val="18"/>
            <w:szCs w:val="18"/>
          </w:rPr>
          <w:t>ugyfelsz.tapolca@nhsz.hu</w:t>
        </w:r>
      </w:hyperlink>
    </w:p>
    <w:p w:rsidR="0077515E" w:rsidRDefault="0077515E" w:rsidP="0077515E">
      <w:pPr>
        <w:ind w:left="708"/>
        <w:rPr>
          <w:rFonts w:cs="Times New Roman"/>
          <w:i/>
        </w:rPr>
      </w:pPr>
      <w:r w:rsidRPr="0077515E">
        <w:rPr>
          <w:rFonts w:ascii="Tahoma" w:hAnsi="Tahoma" w:cs="Tahoma"/>
          <w:i/>
          <w:sz w:val="18"/>
          <w:szCs w:val="18"/>
        </w:rPr>
        <w:t xml:space="preserve">Honlap cím: </w:t>
      </w:r>
      <w:hyperlink r:id="rId8" w:history="1">
        <w:r w:rsidRPr="0077515E">
          <w:rPr>
            <w:rStyle w:val="Hiperhivatkozs"/>
            <w:rFonts w:ascii="Tahoma" w:hAnsi="Tahoma" w:cs="Tahoma"/>
            <w:sz w:val="18"/>
            <w:szCs w:val="18"/>
          </w:rPr>
          <w:t>www.</w:t>
        </w:r>
        <w:r w:rsidRPr="0077515E">
          <w:rPr>
            <w:rStyle w:val="Hiperhivatkozs"/>
            <w:rFonts w:ascii="Tahoma" w:hAnsi="Tahoma" w:cs="Tahoma"/>
            <w:bCs/>
            <w:sz w:val="18"/>
            <w:szCs w:val="18"/>
          </w:rPr>
          <w:t>nhsztapolca</w:t>
        </w:r>
        <w:r w:rsidRPr="0077515E">
          <w:rPr>
            <w:rStyle w:val="Hiperhivatkozs"/>
            <w:rFonts w:ascii="Tahoma" w:hAnsi="Tahoma" w:cs="Tahoma"/>
            <w:sz w:val="18"/>
            <w:szCs w:val="18"/>
          </w:rPr>
          <w:t>.hu</w:t>
        </w:r>
      </w:hyperlink>
    </w:p>
    <w:p w:rsidR="0077515E" w:rsidRPr="0064506E" w:rsidRDefault="0077515E" w:rsidP="00B44093">
      <w:pPr>
        <w:spacing w:after="0" w:line="240" w:lineRule="auto"/>
        <w:jc w:val="both"/>
        <w:rPr>
          <w:rFonts w:ascii="Tahoma" w:hAnsi="Tahoma" w:cs="Tahoma"/>
          <w:sz w:val="18"/>
          <w:szCs w:val="18"/>
        </w:rPr>
      </w:pPr>
    </w:p>
    <w:sectPr w:rsidR="0077515E" w:rsidRPr="0064506E" w:rsidSect="00CD79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0342" w:rsidRDefault="006B0342" w:rsidP="006B0342">
      <w:pPr>
        <w:spacing w:after="0" w:line="240" w:lineRule="auto"/>
      </w:pPr>
      <w:r>
        <w:separator/>
      </w:r>
    </w:p>
  </w:endnote>
  <w:endnote w:type="continuationSeparator" w:id="0">
    <w:p w:rsidR="006B0342" w:rsidRDefault="006B0342" w:rsidP="006B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0342" w:rsidRDefault="006B0342" w:rsidP="006B0342">
      <w:pPr>
        <w:spacing w:after="0" w:line="240" w:lineRule="auto"/>
      </w:pPr>
      <w:r>
        <w:separator/>
      </w:r>
    </w:p>
  </w:footnote>
  <w:footnote w:type="continuationSeparator" w:id="0">
    <w:p w:rsidR="006B0342" w:rsidRDefault="006B0342" w:rsidP="006B0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55C"/>
    <w:multiLevelType w:val="hybridMultilevel"/>
    <w:tmpl w:val="4E1CF09A"/>
    <w:lvl w:ilvl="0" w:tplc="B9DE1C2C">
      <w:start w:val="2018"/>
      <w:numFmt w:val="bullet"/>
      <w:lvlText w:val="-"/>
      <w:lvlJc w:val="left"/>
      <w:pPr>
        <w:ind w:left="72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655119F"/>
    <w:multiLevelType w:val="hybridMultilevel"/>
    <w:tmpl w:val="DFDA32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06C73CA2"/>
    <w:multiLevelType w:val="hybridMultilevel"/>
    <w:tmpl w:val="C662202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8301DC1"/>
    <w:multiLevelType w:val="hybridMultilevel"/>
    <w:tmpl w:val="0B5631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F469FC"/>
    <w:multiLevelType w:val="hybridMultilevel"/>
    <w:tmpl w:val="34AE598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155770F"/>
    <w:multiLevelType w:val="multilevel"/>
    <w:tmpl w:val="A70E4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652CD"/>
    <w:multiLevelType w:val="hybridMultilevel"/>
    <w:tmpl w:val="EF2AA42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362D12A8"/>
    <w:multiLevelType w:val="hybridMultilevel"/>
    <w:tmpl w:val="670EDEB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4083288F"/>
    <w:multiLevelType w:val="hybridMultilevel"/>
    <w:tmpl w:val="10AC0F14"/>
    <w:lvl w:ilvl="0" w:tplc="B9DE1C2C">
      <w:start w:val="2018"/>
      <w:numFmt w:val="bullet"/>
      <w:lvlText w:val="-"/>
      <w:lvlJc w:val="left"/>
      <w:pPr>
        <w:ind w:left="72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4A635F0"/>
    <w:multiLevelType w:val="hybridMultilevel"/>
    <w:tmpl w:val="329AB97A"/>
    <w:lvl w:ilvl="0" w:tplc="0C34804A">
      <w:start w:val="2018"/>
      <w:numFmt w:val="bullet"/>
      <w:lvlText w:val="-"/>
      <w:lvlJc w:val="left"/>
      <w:pPr>
        <w:ind w:left="720" w:hanging="360"/>
      </w:pPr>
      <w:rPr>
        <w:rFonts w:ascii="Tahoma" w:eastAsiaTheme="minorHAnsi"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C3B7E85"/>
    <w:multiLevelType w:val="multilevel"/>
    <w:tmpl w:val="F50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C35C5"/>
    <w:multiLevelType w:val="hybridMultilevel"/>
    <w:tmpl w:val="A43AB442"/>
    <w:lvl w:ilvl="0" w:tplc="FCECA8E4">
      <w:start w:val="1"/>
      <w:numFmt w:val="decimal"/>
      <w:lvlText w:val="%1."/>
      <w:lvlJc w:val="left"/>
      <w:pPr>
        <w:ind w:left="785" w:hanging="360"/>
      </w:pPr>
      <w:rPr>
        <w:rFonts w:cs="Times New Roman" w:hint="default"/>
        <w:b w:val="0"/>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70CA45F4"/>
    <w:multiLevelType w:val="multilevel"/>
    <w:tmpl w:val="ACF2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4E1698"/>
    <w:multiLevelType w:val="multilevel"/>
    <w:tmpl w:val="F1328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146C6"/>
    <w:multiLevelType w:val="hybridMultilevel"/>
    <w:tmpl w:val="B42CAD9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C841742"/>
    <w:multiLevelType w:val="hybridMultilevel"/>
    <w:tmpl w:val="D94E0996"/>
    <w:lvl w:ilvl="0" w:tplc="DC2294AC">
      <w:start w:val="2018"/>
      <w:numFmt w:val="bullet"/>
      <w:lvlText w:val="×"/>
      <w:lvlJc w:val="left"/>
      <w:pPr>
        <w:ind w:left="720" w:hanging="360"/>
      </w:pPr>
      <w:rPr>
        <w:rFonts w:ascii="Tahoma" w:eastAsiaTheme="minorHAnsi" w:hAnsi="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5"/>
  </w:num>
  <w:num w:numId="5">
    <w:abstractNumId w:val="2"/>
  </w:num>
  <w:num w:numId="6">
    <w:abstractNumId w:val="0"/>
  </w:num>
  <w:num w:numId="7">
    <w:abstractNumId w:val="1"/>
  </w:num>
  <w:num w:numId="8">
    <w:abstractNumId w:val="6"/>
  </w:num>
  <w:num w:numId="9">
    <w:abstractNumId w:val="7"/>
  </w:num>
  <w:num w:numId="10">
    <w:abstractNumId w:val="4"/>
  </w:num>
  <w:num w:numId="11">
    <w:abstractNumId w:val="11"/>
  </w:num>
  <w:num w:numId="12">
    <w:abstractNumId w:val="3"/>
  </w:num>
  <w:num w:numId="13">
    <w:abstractNumId w:val="12"/>
  </w:num>
  <w:num w:numId="14">
    <w:abstractNumId w:val="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BB"/>
    <w:rsid w:val="00014CEA"/>
    <w:rsid w:val="000266F2"/>
    <w:rsid w:val="0004762E"/>
    <w:rsid w:val="00094049"/>
    <w:rsid w:val="00097842"/>
    <w:rsid w:val="000C7339"/>
    <w:rsid w:val="000D2AE7"/>
    <w:rsid w:val="00145964"/>
    <w:rsid w:val="001C30CB"/>
    <w:rsid w:val="001D0A22"/>
    <w:rsid w:val="00206D6A"/>
    <w:rsid w:val="00220492"/>
    <w:rsid w:val="00233516"/>
    <w:rsid w:val="00263BB3"/>
    <w:rsid w:val="002B0B9F"/>
    <w:rsid w:val="002B7E85"/>
    <w:rsid w:val="002F0FD6"/>
    <w:rsid w:val="002F181B"/>
    <w:rsid w:val="00321EAD"/>
    <w:rsid w:val="00367094"/>
    <w:rsid w:val="0038008C"/>
    <w:rsid w:val="003A154A"/>
    <w:rsid w:val="003B01C1"/>
    <w:rsid w:val="003B3D47"/>
    <w:rsid w:val="003C6E8C"/>
    <w:rsid w:val="003D0A4B"/>
    <w:rsid w:val="003E169F"/>
    <w:rsid w:val="003F0A5E"/>
    <w:rsid w:val="00417D7D"/>
    <w:rsid w:val="0046644E"/>
    <w:rsid w:val="004A4256"/>
    <w:rsid w:val="004D43BA"/>
    <w:rsid w:val="004F3701"/>
    <w:rsid w:val="0050771C"/>
    <w:rsid w:val="00535B4F"/>
    <w:rsid w:val="0055785F"/>
    <w:rsid w:val="005769FD"/>
    <w:rsid w:val="005A6E00"/>
    <w:rsid w:val="005B1D19"/>
    <w:rsid w:val="005C2008"/>
    <w:rsid w:val="005C3C5F"/>
    <w:rsid w:val="005D68A8"/>
    <w:rsid w:val="005E1262"/>
    <w:rsid w:val="005F57F8"/>
    <w:rsid w:val="006031C6"/>
    <w:rsid w:val="00615F7D"/>
    <w:rsid w:val="00643B08"/>
    <w:rsid w:val="0064506E"/>
    <w:rsid w:val="006658EC"/>
    <w:rsid w:val="006665C3"/>
    <w:rsid w:val="00694ED3"/>
    <w:rsid w:val="006B0342"/>
    <w:rsid w:val="006C1FF3"/>
    <w:rsid w:val="007112F8"/>
    <w:rsid w:val="00711387"/>
    <w:rsid w:val="0073187E"/>
    <w:rsid w:val="007353C9"/>
    <w:rsid w:val="007649DB"/>
    <w:rsid w:val="0077515E"/>
    <w:rsid w:val="00797D44"/>
    <w:rsid w:val="007B32D9"/>
    <w:rsid w:val="007B5A2A"/>
    <w:rsid w:val="007B6C2E"/>
    <w:rsid w:val="007C1A3F"/>
    <w:rsid w:val="007E5E4E"/>
    <w:rsid w:val="00801FBB"/>
    <w:rsid w:val="00832D8B"/>
    <w:rsid w:val="008455D8"/>
    <w:rsid w:val="0085186F"/>
    <w:rsid w:val="008A5D37"/>
    <w:rsid w:val="008A7B31"/>
    <w:rsid w:val="008F5CFE"/>
    <w:rsid w:val="00904310"/>
    <w:rsid w:val="00944A3C"/>
    <w:rsid w:val="00985B5D"/>
    <w:rsid w:val="009B5D87"/>
    <w:rsid w:val="00A24D1C"/>
    <w:rsid w:val="00A7528C"/>
    <w:rsid w:val="00AA4021"/>
    <w:rsid w:val="00AE1C43"/>
    <w:rsid w:val="00AE722E"/>
    <w:rsid w:val="00B44093"/>
    <w:rsid w:val="00B603D1"/>
    <w:rsid w:val="00B96345"/>
    <w:rsid w:val="00BA3AD6"/>
    <w:rsid w:val="00BB5B2E"/>
    <w:rsid w:val="00BE5AB0"/>
    <w:rsid w:val="00BF47F6"/>
    <w:rsid w:val="00BF5A0C"/>
    <w:rsid w:val="00C127AE"/>
    <w:rsid w:val="00C26587"/>
    <w:rsid w:val="00C27B12"/>
    <w:rsid w:val="00C45163"/>
    <w:rsid w:val="00C5768F"/>
    <w:rsid w:val="00C86230"/>
    <w:rsid w:val="00C974B5"/>
    <w:rsid w:val="00CA2B30"/>
    <w:rsid w:val="00CD797F"/>
    <w:rsid w:val="00CF2924"/>
    <w:rsid w:val="00CF5161"/>
    <w:rsid w:val="00D16029"/>
    <w:rsid w:val="00D22124"/>
    <w:rsid w:val="00D67636"/>
    <w:rsid w:val="00D816AC"/>
    <w:rsid w:val="00DA1060"/>
    <w:rsid w:val="00DA2B20"/>
    <w:rsid w:val="00DC7860"/>
    <w:rsid w:val="00E10940"/>
    <w:rsid w:val="00E33CE2"/>
    <w:rsid w:val="00E55795"/>
    <w:rsid w:val="00E678B8"/>
    <w:rsid w:val="00E97C23"/>
    <w:rsid w:val="00EC2269"/>
    <w:rsid w:val="00ED5E6E"/>
    <w:rsid w:val="00EE4F5C"/>
    <w:rsid w:val="00EF1F44"/>
    <w:rsid w:val="00EF6A2B"/>
    <w:rsid w:val="00F00ACF"/>
    <w:rsid w:val="00F16F96"/>
    <w:rsid w:val="00F5636E"/>
    <w:rsid w:val="00F71880"/>
    <w:rsid w:val="00F727DF"/>
    <w:rsid w:val="00F87657"/>
    <w:rsid w:val="00F95AC8"/>
    <w:rsid w:val="00FA3285"/>
    <w:rsid w:val="00FB439A"/>
    <w:rsid w:val="00FC70C3"/>
    <w:rsid w:val="00FD09E0"/>
    <w:rsid w:val="00FF12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98794"/>
  <w15:chartTrackingRefBased/>
  <w15:docId w15:val="{A965655B-C770-45F2-95D1-E8E8C450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CA2B30"/>
    <w:pPr>
      <w:ind w:left="720"/>
      <w:contextualSpacing/>
    </w:pPr>
  </w:style>
  <w:style w:type="paragraph" w:styleId="Buborkszveg">
    <w:name w:val="Balloon Text"/>
    <w:basedOn w:val="Norml"/>
    <w:link w:val="BuborkszvegChar"/>
    <w:uiPriority w:val="99"/>
    <w:semiHidden/>
    <w:unhideWhenUsed/>
    <w:rsid w:val="00417D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17D7D"/>
    <w:rPr>
      <w:rFonts w:ascii="Segoe UI" w:hAnsi="Segoe UI" w:cs="Segoe UI"/>
      <w:sz w:val="18"/>
      <w:szCs w:val="18"/>
    </w:rPr>
  </w:style>
  <w:style w:type="paragraph" w:styleId="lfej">
    <w:name w:val="header"/>
    <w:basedOn w:val="Norml"/>
    <w:link w:val="lfejChar"/>
    <w:uiPriority w:val="99"/>
    <w:unhideWhenUsed/>
    <w:rsid w:val="006B0342"/>
    <w:pPr>
      <w:tabs>
        <w:tab w:val="center" w:pos="4536"/>
        <w:tab w:val="right" w:pos="9072"/>
      </w:tabs>
      <w:spacing w:after="0" w:line="240" w:lineRule="auto"/>
    </w:pPr>
  </w:style>
  <w:style w:type="character" w:customStyle="1" w:styleId="lfejChar">
    <w:name w:val="Élőfej Char"/>
    <w:basedOn w:val="Bekezdsalapbettpusa"/>
    <w:link w:val="lfej"/>
    <w:uiPriority w:val="99"/>
    <w:rsid w:val="006B0342"/>
  </w:style>
  <w:style w:type="paragraph" w:styleId="llb">
    <w:name w:val="footer"/>
    <w:basedOn w:val="Norml"/>
    <w:link w:val="llbChar"/>
    <w:uiPriority w:val="99"/>
    <w:unhideWhenUsed/>
    <w:rsid w:val="006B0342"/>
    <w:pPr>
      <w:tabs>
        <w:tab w:val="center" w:pos="4536"/>
        <w:tab w:val="right" w:pos="9072"/>
      </w:tabs>
      <w:spacing w:after="0" w:line="240" w:lineRule="auto"/>
    </w:pPr>
  </w:style>
  <w:style w:type="character" w:customStyle="1" w:styleId="llbChar">
    <w:name w:val="Élőláb Char"/>
    <w:basedOn w:val="Bekezdsalapbettpusa"/>
    <w:link w:val="llb"/>
    <w:uiPriority w:val="99"/>
    <w:rsid w:val="006B0342"/>
  </w:style>
  <w:style w:type="character" w:styleId="Hiperhivatkozs">
    <w:name w:val="Hyperlink"/>
    <w:basedOn w:val="Bekezdsalapbettpusa"/>
    <w:uiPriority w:val="99"/>
    <w:semiHidden/>
    <w:unhideWhenUsed/>
    <w:rsid w:val="0077515E"/>
    <w:rPr>
      <w:color w:val="0563C1" w:themeColor="hyperlink"/>
      <w:u w:val="single"/>
    </w:rPr>
  </w:style>
  <w:style w:type="character" w:styleId="HTML-idzet">
    <w:name w:val="HTML Cite"/>
    <w:basedOn w:val="Bekezdsalapbettpusa"/>
    <w:uiPriority w:val="99"/>
    <w:semiHidden/>
    <w:unhideWhenUsed/>
    <w:rsid w:val="00775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706863">
      <w:bodyDiv w:val="1"/>
      <w:marLeft w:val="0"/>
      <w:marRight w:val="0"/>
      <w:marTop w:val="0"/>
      <w:marBottom w:val="0"/>
      <w:divBdr>
        <w:top w:val="none" w:sz="0" w:space="0" w:color="auto"/>
        <w:left w:val="none" w:sz="0" w:space="0" w:color="auto"/>
        <w:bottom w:val="none" w:sz="0" w:space="0" w:color="auto"/>
        <w:right w:val="none" w:sz="0" w:space="0" w:color="auto"/>
      </w:divBdr>
    </w:div>
    <w:div w:id="17190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ztapolca.hu" TargetMode="External"/><Relationship Id="rId3" Type="http://schemas.openxmlformats.org/officeDocument/2006/relationships/settings" Target="settings.xml"/><Relationship Id="rId7" Type="http://schemas.openxmlformats.org/officeDocument/2006/relationships/hyperlink" Target="mailto:ugyfelsz.tapolca@nhsz.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5259</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 Csaba</dc:creator>
  <cp:keywords/>
  <dc:description/>
  <cp:lastModifiedBy>Agh Zsoltne</cp:lastModifiedBy>
  <cp:revision>4</cp:revision>
  <cp:lastPrinted>2019-02-20T08:14:00Z</cp:lastPrinted>
  <dcterms:created xsi:type="dcterms:W3CDTF">2020-08-10T07:29:00Z</dcterms:created>
  <dcterms:modified xsi:type="dcterms:W3CDTF">2020-08-10T07:56:00Z</dcterms:modified>
</cp:coreProperties>
</file>